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0ABFE" w14:textId="77777777" w:rsidR="008F2F5F" w:rsidRDefault="008F2F5F" w:rsidP="00A02F91">
      <w:pPr>
        <w:ind w:left="426" w:hanging="426"/>
      </w:pPr>
    </w:p>
    <w:tbl>
      <w:tblPr>
        <w:tblStyle w:val="a"/>
        <w:tblW w:w="9560" w:type="dxa"/>
        <w:jc w:val="center"/>
        <w:tblInd w:w="0" w:type="dxa"/>
        <w:tblBorders>
          <w:top w:val="single" w:sz="8" w:space="0" w:color="000001"/>
          <w:bottom w:val="single" w:sz="8" w:space="0" w:color="000001"/>
          <w:insideH w:val="single" w:sz="8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560"/>
      </w:tblGrid>
      <w:tr w:rsidR="008F2F5F" w14:paraId="77F0FEF3" w14:textId="77777777">
        <w:trPr>
          <w:trHeight w:val="1611"/>
          <w:jc w:val="center"/>
        </w:trPr>
        <w:tc>
          <w:tcPr>
            <w:tcW w:w="9560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shd w:val="clear" w:color="auto" w:fill="DDDDDD"/>
          </w:tcPr>
          <w:p w14:paraId="4B52F0FC" w14:textId="77777777" w:rsidR="008F2F5F" w:rsidRDefault="00591566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Relazione finale</w:t>
            </w:r>
          </w:p>
          <w:p w14:paraId="47F3D8DA" w14:textId="3F16366A" w:rsidR="008F2F5F" w:rsidRDefault="0037616D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Anno Scolastico 202</w:t>
            </w:r>
            <w:r w:rsidR="00056AF3">
              <w:rPr>
                <w:b/>
                <w:smallCaps/>
                <w:color w:val="000000"/>
              </w:rPr>
              <w:t>4</w:t>
            </w:r>
            <w:r>
              <w:rPr>
                <w:b/>
                <w:smallCaps/>
                <w:color w:val="000000"/>
              </w:rPr>
              <w:t>/202</w:t>
            </w:r>
            <w:r w:rsidR="00056AF3">
              <w:rPr>
                <w:b/>
                <w:smallCaps/>
                <w:color w:val="000000"/>
              </w:rPr>
              <w:t>5</w:t>
            </w:r>
          </w:p>
          <w:p w14:paraId="70D2ECD9" w14:textId="77777777" w:rsidR="008F2F5F" w:rsidRDefault="008F2F5F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000000"/>
              </w:rPr>
            </w:pPr>
          </w:p>
          <w:p w14:paraId="66D52FE0" w14:textId="77777777" w:rsidR="008F2F5F" w:rsidRDefault="002F0771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Disciplina: </w:t>
            </w:r>
          </w:p>
          <w:p w14:paraId="1B9A85B6" w14:textId="77777777" w:rsidR="008F2F5F" w:rsidRDefault="002F0771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808080"/>
              </w:rPr>
            </w:pPr>
            <w:r>
              <w:rPr>
                <w:b/>
                <w:smallCaps/>
                <w:color w:val="000000"/>
              </w:rPr>
              <w:t>Docente</w:t>
            </w:r>
            <w:r>
              <w:rPr>
                <w:b/>
                <w:color w:val="000000"/>
              </w:rPr>
              <w:t xml:space="preserve">: </w:t>
            </w:r>
          </w:p>
          <w:p w14:paraId="120848B9" w14:textId="77777777" w:rsidR="008F2F5F" w:rsidRDefault="008F2F5F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808080"/>
              </w:rPr>
            </w:pPr>
          </w:p>
          <w:p w14:paraId="62DA9E1F" w14:textId="77777777" w:rsidR="008F2F5F" w:rsidRDefault="00591566" w:rsidP="00A02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26" w:hanging="426"/>
              <w:jc w:val="center"/>
              <w:rPr>
                <w:b/>
                <w:smallCaps/>
                <w:color w:val="00000A"/>
              </w:rPr>
            </w:pPr>
            <w:r>
              <w:rPr>
                <w:b/>
                <w:smallCaps/>
                <w:color w:val="00000A"/>
              </w:rPr>
              <w:t xml:space="preserve">Classe:  </w:t>
            </w:r>
            <w:r w:rsidR="002F0771">
              <w:rPr>
                <w:b/>
                <w:smallCaps/>
                <w:color w:val="00000A"/>
              </w:rPr>
              <w:t xml:space="preserve"> Sez.  </w:t>
            </w:r>
            <w:r>
              <w:rPr>
                <w:b/>
                <w:smallCaps/>
                <w:color w:val="00000A"/>
              </w:rPr>
              <w:t xml:space="preserve"> </w:t>
            </w:r>
            <w:r w:rsidR="002F0771">
              <w:rPr>
                <w:b/>
                <w:smallCaps/>
                <w:color w:val="00000A"/>
                <w:sz w:val="20"/>
                <w:szCs w:val="20"/>
              </w:rPr>
              <w:t>INDIRIZZO</w:t>
            </w:r>
          </w:p>
        </w:tc>
      </w:tr>
    </w:tbl>
    <w:p w14:paraId="73719B7F" w14:textId="77777777" w:rsidR="008F2F5F" w:rsidRDefault="008F2F5F">
      <w:pPr>
        <w:jc w:val="both"/>
      </w:pPr>
    </w:p>
    <w:p w14:paraId="686754A4" w14:textId="77777777" w:rsidR="008F2F5F" w:rsidRDefault="008F2F5F">
      <w:pPr>
        <w:jc w:val="both"/>
      </w:pPr>
    </w:p>
    <w:tbl>
      <w:tblPr>
        <w:tblStyle w:val="a0"/>
        <w:tblW w:w="9638" w:type="dxa"/>
        <w:tblInd w:w="0" w:type="dxa"/>
        <w:tblBorders>
          <w:bottom w:val="single" w:sz="24" w:space="0" w:color="000001"/>
          <w:insideH w:val="single" w:sz="24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8F2F5F" w14:paraId="757856FC" w14:textId="77777777">
        <w:trPr>
          <w:trHeight w:val="63"/>
        </w:trPr>
        <w:tc>
          <w:tcPr>
            <w:tcW w:w="9638" w:type="dxa"/>
            <w:tcBorders>
              <w:top w:val="nil"/>
              <w:left w:val="nil"/>
              <w:bottom w:val="single" w:sz="24" w:space="0" w:color="000001"/>
              <w:right w:val="nil"/>
            </w:tcBorders>
            <w:shd w:val="clear" w:color="auto" w:fill="D9D9D9"/>
          </w:tcPr>
          <w:p w14:paraId="5F26FB02" w14:textId="77777777" w:rsidR="008F2F5F" w:rsidRDefault="002F0771">
            <w:pP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Profilo della classe</w:t>
            </w:r>
          </w:p>
        </w:tc>
      </w:tr>
    </w:tbl>
    <w:p w14:paraId="24AE0AE4" w14:textId="77777777" w:rsidR="008F2F5F" w:rsidRDefault="008F2F5F"/>
    <w:p w14:paraId="43E4A4B8" w14:textId="77777777" w:rsidR="008F2F5F" w:rsidRDefault="002F0771">
      <w:pPr>
        <w:rPr>
          <w:i/>
          <w:color w:val="FF0000"/>
        </w:rPr>
      </w:pPr>
      <w:r>
        <w:rPr>
          <w:i/>
          <w:color w:val="FF0000"/>
        </w:rPr>
        <w:t xml:space="preserve">      </w:t>
      </w:r>
    </w:p>
    <w:p w14:paraId="35900328" w14:textId="77777777" w:rsidR="008F2F5F" w:rsidRDefault="002F0771">
      <w:pPr>
        <w:rPr>
          <w:i/>
          <w:color w:val="FF0000"/>
        </w:rPr>
      </w:pPr>
      <w:r>
        <w:rPr>
          <w:i/>
          <w:color w:val="FF0000"/>
        </w:rPr>
        <w:t xml:space="preserve">       Frequenza, partecipazione, comportamento </w:t>
      </w:r>
    </w:p>
    <w:p w14:paraId="70D5E6FA" w14:textId="77777777" w:rsidR="008F2F5F" w:rsidRDefault="002F0771" w:rsidP="00A02F91">
      <w:pPr>
        <w:ind w:left="426"/>
        <w:rPr>
          <w:i/>
          <w:color w:val="FF0000"/>
        </w:rPr>
      </w:pPr>
      <w:r>
        <w:rPr>
          <w:i/>
          <w:color w:val="FF0000"/>
        </w:rPr>
        <w:t>Osservazioni generali sul percorso formativo: obiettivi didattici mediamente raggiunti</w:t>
      </w:r>
      <w:r w:rsidR="00A02F91">
        <w:rPr>
          <w:i/>
          <w:color w:val="FF0000"/>
        </w:rPr>
        <w:t xml:space="preserve"> nella       disciplina e nelle </w:t>
      </w:r>
      <w:proofErr w:type="spellStart"/>
      <w:r w:rsidR="00A02F91">
        <w:rPr>
          <w:i/>
          <w:color w:val="FF0000"/>
        </w:rPr>
        <w:t>uda</w:t>
      </w:r>
      <w:proofErr w:type="spellEnd"/>
      <w:r w:rsidR="00A02F91">
        <w:rPr>
          <w:i/>
          <w:color w:val="FF0000"/>
        </w:rPr>
        <w:t xml:space="preserve"> </w:t>
      </w:r>
      <w:proofErr w:type="spellStart"/>
      <w:r w:rsidR="00A02F91">
        <w:rPr>
          <w:i/>
          <w:color w:val="FF0000"/>
        </w:rPr>
        <w:t>multdisciplinari</w:t>
      </w:r>
      <w:proofErr w:type="spellEnd"/>
    </w:p>
    <w:p w14:paraId="590AEFAB" w14:textId="77777777" w:rsidR="008F2F5F" w:rsidRDefault="002F0771">
      <w:pPr>
        <w:rPr>
          <w:i/>
          <w:color w:val="FF0000"/>
        </w:rPr>
      </w:pPr>
      <w:r>
        <w:rPr>
          <w:i/>
          <w:color w:val="FF0000"/>
        </w:rPr>
        <w:t xml:space="preserve">       (Indicare se svolte ore di educazione civica e se raggiunti gli obiettivi trasversali previsti)</w:t>
      </w:r>
    </w:p>
    <w:p w14:paraId="13994DDD" w14:textId="77777777" w:rsidR="008F2F5F" w:rsidRDefault="002F0771">
      <w:pPr>
        <w:ind w:firstLine="426"/>
        <w:rPr>
          <w:i/>
          <w:color w:val="FF0000"/>
        </w:rPr>
      </w:pPr>
      <w:r>
        <w:rPr>
          <w:i/>
          <w:color w:val="FF0000"/>
        </w:rPr>
        <w:t xml:space="preserve">Presenza di eventuali criticità riscontrate nella disciplina (se effettuati recuperi pomeridiani o </w:t>
      </w:r>
    </w:p>
    <w:p w14:paraId="7B4CC97C" w14:textId="77777777" w:rsidR="008F2F5F" w:rsidRPr="00591566" w:rsidRDefault="002F0771" w:rsidP="00591566">
      <w:pPr>
        <w:ind w:firstLine="426"/>
        <w:rPr>
          <w:color w:val="FF0000"/>
        </w:rPr>
      </w:pPr>
      <w:r>
        <w:rPr>
          <w:i/>
          <w:color w:val="FF0000"/>
        </w:rPr>
        <w:t>in itinere)</w:t>
      </w:r>
    </w:p>
    <w:p w14:paraId="4BDA8EB6" w14:textId="77777777" w:rsidR="008F2F5F" w:rsidRDefault="002F0771">
      <w:pPr>
        <w:ind w:firstLine="426"/>
        <w:rPr>
          <w:i/>
          <w:color w:val="FF0000"/>
        </w:rPr>
      </w:pPr>
      <w:r>
        <w:rPr>
          <w:i/>
          <w:color w:val="FF0000"/>
        </w:rPr>
        <w:t>Osservazioni sulle dinamiche relazionali</w:t>
      </w:r>
    </w:p>
    <w:p w14:paraId="1AA1AEEA" w14:textId="77777777" w:rsidR="008F2F5F" w:rsidRDefault="002F0771">
      <w:pPr>
        <w:ind w:firstLine="426"/>
        <w:rPr>
          <w:color w:val="FF0000"/>
        </w:rPr>
      </w:pPr>
      <w:bookmarkStart w:id="0" w:name="_gjdgxs" w:colFirst="0" w:colLast="0"/>
      <w:bookmarkEnd w:id="0"/>
      <w:r>
        <w:rPr>
          <w:i/>
          <w:color w:val="FF0000"/>
        </w:rPr>
        <w:t>Rapporti con le famiglie</w:t>
      </w:r>
    </w:p>
    <w:p w14:paraId="47C015D5" w14:textId="77777777" w:rsidR="008F2F5F" w:rsidRDefault="002F0771">
      <w:pPr>
        <w:ind w:firstLine="426"/>
        <w:rPr>
          <w:color w:val="FF0000"/>
        </w:rPr>
      </w:pPr>
      <w:r>
        <w:rPr>
          <w:i/>
          <w:color w:val="FF0000"/>
        </w:rPr>
        <w:t>Osservazioni sul metodo di studio</w:t>
      </w:r>
    </w:p>
    <w:p w14:paraId="2F126984" w14:textId="77777777" w:rsidR="008F2F5F" w:rsidRDefault="002F0771">
      <w:pPr>
        <w:ind w:firstLine="426"/>
        <w:rPr>
          <w:i/>
          <w:color w:val="FF0000"/>
        </w:rPr>
      </w:pPr>
      <w:r>
        <w:rPr>
          <w:i/>
          <w:color w:val="FF0000"/>
        </w:rPr>
        <w:t>Livelli raggiunti nella disciplina</w:t>
      </w:r>
    </w:p>
    <w:p w14:paraId="7066BE53" w14:textId="77777777" w:rsidR="00A02F91" w:rsidRDefault="00A02F91">
      <w:pPr>
        <w:ind w:firstLine="426"/>
        <w:rPr>
          <w:i/>
          <w:color w:val="FF0000"/>
        </w:rPr>
      </w:pPr>
    </w:p>
    <w:p w14:paraId="30A05A08" w14:textId="77777777" w:rsidR="008F2F5F" w:rsidRDefault="008F2F5F">
      <w:pPr>
        <w:jc w:val="both"/>
      </w:pPr>
    </w:p>
    <w:p w14:paraId="12AAC3B2" w14:textId="77777777" w:rsidR="008F2F5F" w:rsidRDefault="008F2F5F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3C222E86" w14:textId="77777777" w:rsidR="008F2F5F" w:rsidRDefault="008F2F5F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i/>
          <w:color w:val="000000"/>
        </w:rPr>
      </w:pPr>
    </w:p>
    <w:p w14:paraId="065FA0A0" w14:textId="77777777" w:rsidR="008F2F5F" w:rsidRDefault="008F2F5F"/>
    <w:tbl>
      <w:tblPr>
        <w:tblStyle w:val="a1"/>
        <w:tblW w:w="9714" w:type="dxa"/>
        <w:tblInd w:w="-75" w:type="dxa"/>
        <w:tblBorders>
          <w:bottom w:val="single" w:sz="24" w:space="0" w:color="000001"/>
          <w:insideH w:val="single" w:sz="24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714"/>
      </w:tblGrid>
      <w:tr w:rsidR="008F2F5F" w14:paraId="655067FC" w14:textId="77777777">
        <w:tc>
          <w:tcPr>
            <w:tcW w:w="9714" w:type="dxa"/>
            <w:tcBorders>
              <w:top w:val="nil"/>
              <w:left w:val="nil"/>
              <w:bottom w:val="single" w:sz="24" w:space="0" w:color="000001"/>
              <w:right w:val="nil"/>
            </w:tcBorders>
            <w:shd w:val="clear" w:color="auto" w:fill="D9D9D9"/>
          </w:tcPr>
          <w:p w14:paraId="1DA1DAB7" w14:textId="77777777" w:rsidR="008F2F5F" w:rsidRDefault="002F0771">
            <w:pP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Metodologie didattiche e strumenti didattici utilizzati</w:t>
            </w:r>
          </w:p>
        </w:tc>
      </w:tr>
    </w:tbl>
    <w:p w14:paraId="58B20FA7" w14:textId="77777777" w:rsidR="008F2F5F" w:rsidRDefault="008F2F5F"/>
    <w:p w14:paraId="420F6318" w14:textId="77777777" w:rsidR="008F2F5F" w:rsidRDefault="008F2F5F"/>
    <w:p w14:paraId="635958FF" w14:textId="77777777" w:rsidR="007E3877" w:rsidRDefault="007E3877" w:rsidP="007E3877">
      <w:pPr>
        <w:jc w:val="both"/>
        <w:rPr>
          <w:b/>
          <w:i/>
          <w:color w:val="202124"/>
          <w:shd w:val="clear" w:color="auto" w:fill="FFFFFF"/>
        </w:rPr>
      </w:pPr>
    </w:p>
    <w:p w14:paraId="75B82133" w14:textId="77777777" w:rsidR="007E3877" w:rsidRPr="00825488" w:rsidRDefault="007E3877" w:rsidP="007E3877">
      <w:pPr>
        <w:pStyle w:val="Paragrafoelenco"/>
        <w:numPr>
          <w:ilvl w:val="0"/>
          <w:numId w:val="11"/>
        </w:numPr>
        <w:ind w:left="1560"/>
        <w:jc w:val="both"/>
      </w:pPr>
      <w:r w:rsidRPr="00825488">
        <w:t>Lezione frontale</w:t>
      </w:r>
    </w:p>
    <w:p w14:paraId="33DE9751" w14:textId="77777777" w:rsidR="007E3877" w:rsidRPr="00825488" w:rsidRDefault="007E3877" w:rsidP="007E3877">
      <w:pPr>
        <w:numPr>
          <w:ilvl w:val="0"/>
          <w:numId w:val="10"/>
        </w:numPr>
        <w:jc w:val="both"/>
      </w:pPr>
      <w:r w:rsidRPr="00825488">
        <w:t>Lavoro di gruppo</w:t>
      </w:r>
    </w:p>
    <w:p w14:paraId="7D5FC694" w14:textId="77777777" w:rsidR="007E3877" w:rsidRPr="00825488" w:rsidRDefault="007E3877" w:rsidP="007E3877">
      <w:pPr>
        <w:numPr>
          <w:ilvl w:val="0"/>
          <w:numId w:val="10"/>
        </w:numPr>
        <w:jc w:val="both"/>
      </w:pPr>
      <w:r w:rsidRPr="00825488">
        <w:t>Ricerche individuali e/o di gruppo</w:t>
      </w:r>
    </w:p>
    <w:p w14:paraId="5E5218E5" w14:textId="77777777" w:rsidR="007E3877" w:rsidRDefault="007E3877" w:rsidP="007E3877">
      <w:pPr>
        <w:numPr>
          <w:ilvl w:val="0"/>
          <w:numId w:val="10"/>
        </w:numPr>
        <w:jc w:val="both"/>
      </w:pPr>
      <w:proofErr w:type="spellStart"/>
      <w:r w:rsidRPr="00825488">
        <w:t>Problem</w:t>
      </w:r>
      <w:proofErr w:type="spellEnd"/>
      <w:r w:rsidRPr="00825488">
        <w:t xml:space="preserve"> </w:t>
      </w:r>
      <w:proofErr w:type="spellStart"/>
      <w:r w:rsidRPr="00825488">
        <w:t>solving</w:t>
      </w:r>
      <w:proofErr w:type="spellEnd"/>
    </w:p>
    <w:p w14:paraId="0E91F039" w14:textId="77777777" w:rsidR="008F2F5F" w:rsidRPr="007E3877" w:rsidRDefault="007E3877" w:rsidP="007E3877">
      <w:pPr>
        <w:numPr>
          <w:ilvl w:val="0"/>
          <w:numId w:val="10"/>
        </w:numPr>
        <w:jc w:val="both"/>
      </w:pPr>
      <w:r>
        <w:t>Scoperta guidata</w:t>
      </w:r>
    </w:p>
    <w:p w14:paraId="0FB964D2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>Interdisciplinarietà</w:t>
      </w:r>
    </w:p>
    <w:p w14:paraId="565D82E9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proofErr w:type="spellStart"/>
      <w:r w:rsidRPr="003F3793">
        <w:rPr>
          <w:rFonts w:eastAsia="Comic Sans MS"/>
          <w:color w:val="000000"/>
          <w:lang w:bidi="it-IT"/>
        </w:rPr>
        <w:t>Circle</w:t>
      </w:r>
      <w:proofErr w:type="spellEnd"/>
      <w:r w:rsidRPr="003F3793">
        <w:rPr>
          <w:rFonts w:eastAsia="Comic Sans MS"/>
          <w:color w:val="000000"/>
          <w:lang w:bidi="it-IT"/>
        </w:rPr>
        <w:t xml:space="preserve"> time</w:t>
      </w:r>
    </w:p>
    <w:p w14:paraId="5C740E71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proofErr w:type="spellStart"/>
      <w:r w:rsidRPr="003F3793">
        <w:rPr>
          <w:rFonts w:eastAsia="Comic Sans MS"/>
          <w:color w:val="000000"/>
          <w:lang w:bidi="it-IT"/>
        </w:rPr>
        <w:t>Role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  <w:proofErr w:type="spellStart"/>
      <w:r w:rsidRPr="003F3793">
        <w:rPr>
          <w:rFonts w:eastAsia="Comic Sans MS"/>
          <w:color w:val="000000"/>
          <w:lang w:bidi="it-IT"/>
        </w:rPr>
        <w:t>Playing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</w:p>
    <w:p w14:paraId="6B5AF12C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>Didattica breve</w:t>
      </w:r>
    </w:p>
    <w:p w14:paraId="11F4CF5D" w14:textId="77777777" w:rsidR="00ED4132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bookmarkStart w:id="1" w:name="_GoBack"/>
      <w:bookmarkEnd w:id="1"/>
      <w:proofErr w:type="spellStart"/>
      <w:r w:rsidRPr="003F3793">
        <w:rPr>
          <w:rFonts w:eastAsia="Comic Sans MS"/>
          <w:color w:val="000000"/>
          <w:lang w:bidi="it-IT"/>
        </w:rPr>
        <w:t>Flipped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  <w:proofErr w:type="spellStart"/>
      <w:r w:rsidRPr="003F3793">
        <w:rPr>
          <w:rFonts w:eastAsia="Comic Sans MS"/>
          <w:color w:val="000000"/>
          <w:lang w:bidi="it-IT"/>
        </w:rPr>
        <w:t>Classroom</w:t>
      </w:r>
      <w:proofErr w:type="spellEnd"/>
    </w:p>
    <w:p w14:paraId="698628FF" w14:textId="77777777" w:rsidR="00ED4132" w:rsidRDefault="00ED4132" w:rsidP="00ED4132">
      <w:pPr>
        <w:numPr>
          <w:ilvl w:val="0"/>
          <w:numId w:val="10"/>
        </w:numPr>
        <w:jc w:val="both"/>
      </w:pPr>
      <w:r>
        <w:t>Cooperative learning</w:t>
      </w:r>
    </w:p>
    <w:p w14:paraId="5ADF9F38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proofErr w:type="spellStart"/>
      <w:r w:rsidRPr="003F3793">
        <w:rPr>
          <w:rFonts w:eastAsia="Comic Sans MS"/>
          <w:color w:val="000000"/>
          <w:lang w:bidi="it-IT"/>
        </w:rPr>
        <w:t>Debate</w:t>
      </w:r>
      <w:proofErr w:type="spellEnd"/>
    </w:p>
    <w:p w14:paraId="4FEC065A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proofErr w:type="spellStart"/>
      <w:r w:rsidRPr="003F3793">
        <w:rPr>
          <w:rFonts w:eastAsia="Comic Sans MS"/>
          <w:color w:val="000000"/>
          <w:lang w:bidi="it-IT"/>
        </w:rPr>
        <w:t>Projet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  <w:proofErr w:type="spellStart"/>
      <w:r w:rsidRPr="003F3793">
        <w:rPr>
          <w:rFonts w:eastAsia="Comic Sans MS"/>
          <w:color w:val="000000"/>
          <w:lang w:bidi="it-IT"/>
        </w:rPr>
        <w:t>Based</w:t>
      </w:r>
      <w:proofErr w:type="spellEnd"/>
      <w:r w:rsidRPr="003F3793">
        <w:rPr>
          <w:rFonts w:eastAsia="Comic Sans MS"/>
          <w:color w:val="000000"/>
          <w:lang w:bidi="it-IT"/>
        </w:rPr>
        <w:t xml:space="preserve"> Learning</w:t>
      </w:r>
    </w:p>
    <w:p w14:paraId="2CBC90D3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Peer </w:t>
      </w:r>
      <w:proofErr w:type="spellStart"/>
      <w:r w:rsidRPr="003F3793">
        <w:rPr>
          <w:rFonts w:eastAsia="Comic Sans MS"/>
          <w:color w:val="000000"/>
          <w:lang w:bidi="it-IT"/>
        </w:rPr>
        <w:t>Education</w:t>
      </w:r>
      <w:proofErr w:type="spellEnd"/>
    </w:p>
    <w:p w14:paraId="590CB83B" w14:textId="77777777" w:rsidR="00ED4132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>Didattica laboratoriale</w:t>
      </w:r>
    </w:p>
    <w:p w14:paraId="58049782" w14:textId="77777777" w:rsidR="00ED4132" w:rsidRDefault="00ED4132" w:rsidP="00ED4132">
      <w:pPr>
        <w:widowControl w:val="0"/>
        <w:autoSpaceDE w:val="0"/>
        <w:autoSpaceDN w:val="0"/>
        <w:adjustRightInd w:val="0"/>
        <w:spacing w:after="23"/>
        <w:ind w:left="1571" w:right="-285"/>
        <w:jc w:val="both"/>
        <w:rPr>
          <w:rFonts w:eastAsia="Comic Sans MS"/>
          <w:color w:val="000000"/>
          <w:lang w:bidi="it-IT"/>
        </w:rPr>
      </w:pPr>
    </w:p>
    <w:p w14:paraId="43353B88" w14:textId="77777777" w:rsidR="00ED4132" w:rsidRPr="003F3793" w:rsidRDefault="00ED4132" w:rsidP="00ED4132">
      <w:pPr>
        <w:widowControl w:val="0"/>
        <w:autoSpaceDE w:val="0"/>
        <w:autoSpaceDN w:val="0"/>
        <w:adjustRightInd w:val="0"/>
        <w:spacing w:after="23"/>
        <w:ind w:left="1571" w:right="-285"/>
        <w:jc w:val="both"/>
        <w:rPr>
          <w:rFonts w:eastAsia="Comic Sans MS"/>
          <w:color w:val="000000"/>
          <w:lang w:bidi="it-IT"/>
        </w:rPr>
      </w:pPr>
      <w:r>
        <w:rPr>
          <w:rFonts w:eastAsia="Comic Sans MS"/>
          <w:color w:val="000000"/>
          <w:lang w:bidi="it-IT"/>
        </w:rPr>
        <w:t xml:space="preserve">Inoltre si è riservato ampio spazio a: </w:t>
      </w:r>
    </w:p>
    <w:p w14:paraId="6C399A0F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>richiesta di approfondimenti da parte degli studenti su argomenti di studio: agli studenti viene richiesto di elaborare contenuti di studio utilizzando presentazioni, video, testi di vario genere accompagnati da immagini.</w:t>
      </w:r>
    </w:p>
    <w:p w14:paraId="78D8207D" w14:textId="77777777" w:rsidR="00ED4132" w:rsidRPr="00474CB4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ind w:right="-285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lastRenderedPageBreak/>
        <w:t>richiesta di approfondimenti da parte degli studenti in forma di compiti di realtà su argomenti di studio</w:t>
      </w:r>
    </w:p>
    <w:p w14:paraId="1663631C" w14:textId="77777777" w:rsidR="00ED4132" w:rsidRPr="00360E5D" w:rsidRDefault="00ED4132" w:rsidP="00ED4132">
      <w:pPr>
        <w:pStyle w:val="Corpotesto"/>
        <w:spacing w:before="2"/>
        <w:ind w:right="-285"/>
        <w:rPr>
          <w:sz w:val="24"/>
          <w:szCs w:val="24"/>
        </w:rPr>
      </w:pPr>
    </w:p>
    <w:p w14:paraId="7DDDDAD9" w14:textId="77777777" w:rsidR="00ED4132" w:rsidRPr="005B7A88" w:rsidRDefault="00ED4132" w:rsidP="00ED4132">
      <w:pPr>
        <w:ind w:right="-285"/>
        <w:jc w:val="both"/>
        <w:rPr>
          <w:b/>
          <w:u w:val="single"/>
        </w:rPr>
      </w:pPr>
      <w:r w:rsidRPr="005B7A88">
        <w:rPr>
          <w:b/>
          <w:u w:val="single"/>
        </w:rPr>
        <w:t>Strumenti</w:t>
      </w:r>
    </w:p>
    <w:p w14:paraId="4321A115" w14:textId="77777777" w:rsidR="00ED4132" w:rsidRPr="003F3793" w:rsidRDefault="00ED4132" w:rsidP="00ED4132">
      <w:pPr>
        <w:widowControl w:val="0"/>
        <w:autoSpaceDE w:val="0"/>
        <w:autoSpaceDN w:val="0"/>
        <w:spacing w:line="281" w:lineRule="exact"/>
        <w:ind w:right="-20"/>
        <w:jc w:val="both"/>
        <w:rPr>
          <w:rFonts w:ascii="Comic Sans MS" w:eastAsia="Comic Sans MS" w:hAnsi="Comic Sans MS" w:cs="Comic Sans MS"/>
          <w:b/>
          <w:bCs/>
          <w:position w:val="2"/>
          <w:sz w:val="18"/>
          <w:szCs w:val="18"/>
          <w:lang w:bidi="it-IT"/>
        </w:rPr>
      </w:pPr>
    </w:p>
    <w:p w14:paraId="7C2D6BFB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testo, fotocopie, sussidi audiovisivi </w:t>
      </w:r>
    </w:p>
    <w:p w14:paraId="759475B7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schede e/o materiali predisposti dal docente </w:t>
      </w:r>
    </w:p>
    <w:p w14:paraId="5B74DF4C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relazioni  </w:t>
      </w:r>
    </w:p>
    <w:p w14:paraId="2DA73D27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questionari, relazioni, traduzioni </w:t>
      </w:r>
    </w:p>
    <w:p w14:paraId="03E1D325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disegni e prove grafiche </w:t>
      </w:r>
    </w:p>
    <w:p w14:paraId="096DDAFB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manuale </w:t>
      </w:r>
    </w:p>
    <w:p w14:paraId="56768CEC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fotocopie di articoli </w:t>
      </w:r>
    </w:p>
    <w:p w14:paraId="1D092D5A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schemi di lavoro </w:t>
      </w:r>
    </w:p>
    <w:p w14:paraId="041D9397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ascii="Comic Sans MS" w:eastAsia="Comic Sans MS" w:hAnsi="Comic Sans MS" w:cs="Comic Sans MS"/>
          <w:color w:val="000000"/>
          <w:sz w:val="18"/>
          <w:szCs w:val="18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elaborati elettronici</w:t>
      </w:r>
      <w:r w:rsidRPr="003F3793">
        <w:rPr>
          <w:rFonts w:ascii="Comic Sans MS" w:eastAsia="Comic Sans MS" w:hAnsi="Comic Sans MS" w:cs="Comic Sans MS"/>
          <w:color w:val="000000"/>
          <w:sz w:val="18"/>
          <w:szCs w:val="18"/>
          <w:lang w:bidi="it-IT"/>
        </w:rPr>
        <w:t xml:space="preserve"> </w:t>
      </w:r>
    </w:p>
    <w:p w14:paraId="7DB3BCAD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ascii="Comic Sans MS" w:eastAsia="Comic Sans MS" w:hAnsi="Comic Sans MS" w:cs="Comic Sans MS"/>
          <w:color w:val="000000"/>
          <w:sz w:val="18"/>
          <w:szCs w:val="18"/>
          <w:lang w:bidi="it-IT"/>
        </w:rPr>
        <w:t xml:space="preserve"> </w:t>
      </w:r>
      <w:r w:rsidRPr="003F3793">
        <w:rPr>
          <w:rFonts w:eastAsia="Comic Sans MS"/>
          <w:color w:val="000000"/>
          <w:lang w:bidi="it-IT"/>
        </w:rPr>
        <w:t xml:space="preserve">L.I.M. (lavagna interattiva multimediale) </w:t>
      </w:r>
    </w:p>
    <w:p w14:paraId="735A3B38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laboratori </w:t>
      </w:r>
    </w:p>
    <w:p w14:paraId="679ED5A4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palestra </w:t>
      </w:r>
    </w:p>
    <w:p w14:paraId="5376EFFC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</w:t>
      </w:r>
      <w:proofErr w:type="spellStart"/>
      <w:r w:rsidRPr="003F3793">
        <w:rPr>
          <w:rFonts w:eastAsia="Comic Sans MS"/>
          <w:color w:val="000000"/>
          <w:lang w:bidi="it-IT"/>
        </w:rPr>
        <w:t>problem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  <w:proofErr w:type="spellStart"/>
      <w:r w:rsidRPr="003F3793">
        <w:rPr>
          <w:rFonts w:eastAsia="Comic Sans MS"/>
          <w:color w:val="000000"/>
          <w:lang w:bidi="it-IT"/>
        </w:rPr>
        <w:t>solving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</w:p>
    <w:p w14:paraId="14E1769C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23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focus group  </w:t>
      </w:r>
    </w:p>
    <w:p w14:paraId="288FECE8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Comic Sans MS"/>
          <w:color w:val="000000"/>
          <w:lang w:bidi="it-IT"/>
        </w:rPr>
      </w:pPr>
      <w:r w:rsidRPr="003F3793">
        <w:rPr>
          <w:rFonts w:eastAsia="Comic Sans MS"/>
          <w:color w:val="000000"/>
          <w:lang w:bidi="it-IT"/>
        </w:rPr>
        <w:t xml:space="preserve"> Simulazioni</w:t>
      </w:r>
      <w:r w:rsidRPr="003F3793">
        <w:rPr>
          <w:rFonts w:eastAsia="Comic Sans MS"/>
          <w:b/>
          <w:lang w:bidi="it-IT"/>
        </w:rPr>
        <w:t xml:space="preserve"> </w:t>
      </w:r>
    </w:p>
    <w:p w14:paraId="34803688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spacing w:before="28" w:line="247" w:lineRule="auto"/>
        <w:ind w:right="1152"/>
        <w:jc w:val="both"/>
        <w:rPr>
          <w:rFonts w:eastAsia="Comic Sans MS"/>
          <w:lang w:bidi="it-IT"/>
        </w:rPr>
      </w:pPr>
      <w:r w:rsidRPr="003F3793">
        <w:rPr>
          <w:rFonts w:eastAsia="Comic Sans MS"/>
          <w:lang w:bidi="it-IT"/>
        </w:rPr>
        <w:t>Piattaforma G-Suite-applicazione Meet</w:t>
      </w:r>
    </w:p>
    <w:p w14:paraId="35B8C65D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spacing w:before="28" w:line="247" w:lineRule="auto"/>
        <w:ind w:right="1152"/>
        <w:jc w:val="both"/>
        <w:rPr>
          <w:rFonts w:eastAsia="Comic Sans MS"/>
          <w:lang w:bidi="it-IT"/>
        </w:rPr>
      </w:pPr>
      <w:r w:rsidRPr="003F3793">
        <w:rPr>
          <w:rFonts w:eastAsia="Comic Sans MS"/>
          <w:lang w:bidi="it-IT"/>
        </w:rPr>
        <w:t xml:space="preserve">Elaborati elettronici editabili </w:t>
      </w:r>
    </w:p>
    <w:p w14:paraId="0C9EB827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spacing w:before="28" w:line="247" w:lineRule="auto"/>
        <w:ind w:right="1152"/>
        <w:jc w:val="both"/>
        <w:rPr>
          <w:rFonts w:eastAsia="Comic Sans MS"/>
          <w:lang w:bidi="it-IT"/>
        </w:rPr>
      </w:pPr>
      <w:r w:rsidRPr="003F3793">
        <w:rPr>
          <w:rFonts w:eastAsia="Comic Sans MS"/>
          <w:lang w:bidi="it-IT"/>
        </w:rPr>
        <w:t>Dispense online</w:t>
      </w:r>
    </w:p>
    <w:p w14:paraId="400B65E4" w14:textId="77777777" w:rsidR="00ED4132" w:rsidRPr="003F3793" w:rsidRDefault="00ED4132" w:rsidP="00ED4132">
      <w:pPr>
        <w:widowControl w:val="0"/>
        <w:numPr>
          <w:ilvl w:val="0"/>
          <w:numId w:val="10"/>
        </w:numPr>
        <w:autoSpaceDE w:val="0"/>
        <w:autoSpaceDN w:val="0"/>
        <w:spacing w:before="28" w:line="247" w:lineRule="auto"/>
        <w:ind w:right="1152"/>
        <w:jc w:val="both"/>
        <w:rPr>
          <w:rFonts w:eastAsia="Comic Sans MS"/>
          <w:lang w:bidi="it-IT"/>
        </w:rPr>
      </w:pPr>
      <w:r w:rsidRPr="003F3793">
        <w:rPr>
          <w:rFonts w:eastAsia="Comic Sans MS"/>
          <w:lang w:bidi="it-IT"/>
        </w:rPr>
        <w:t>Device</w:t>
      </w:r>
    </w:p>
    <w:p w14:paraId="1050BEBD" w14:textId="77777777" w:rsidR="00ED4132" w:rsidRPr="00BD08E7" w:rsidRDefault="00ED4132" w:rsidP="00ED4132">
      <w:pPr>
        <w:widowControl w:val="0"/>
        <w:numPr>
          <w:ilvl w:val="0"/>
          <w:numId w:val="10"/>
        </w:numPr>
        <w:autoSpaceDE w:val="0"/>
        <w:autoSpaceDN w:val="0"/>
        <w:spacing w:before="28" w:line="247" w:lineRule="auto"/>
        <w:ind w:right="1152"/>
        <w:jc w:val="both"/>
        <w:rPr>
          <w:rFonts w:eastAsia="Comic Sans MS"/>
          <w:lang w:bidi="it-IT"/>
        </w:rPr>
      </w:pPr>
      <w:r w:rsidRPr="003F3793">
        <w:rPr>
          <w:rFonts w:eastAsia="Comic Sans MS"/>
          <w:lang w:bidi="it-IT"/>
        </w:rPr>
        <w:t xml:space="preserve">Funzioni del registro elettronico per il lavoro </w:t>
      </w:r>
      <w:r w:rsidR="000F031F">
        <w:rPr>
          <w:rFonts w:eastAsia="Comic Sans MS"/>
          <w:lang w:bidi="it-IT"/>
        </w:rPr>
        <w:t xml:space="preserve">in presenza e </w:t>
      </w:r>
      <w:r w:rsidRPr="003F3793">
        <w:rPr>
          <w:rFonts w:eastAsia="Comic Sans MS"/>
          <w:lang w:bidi="it-IT"/>
        </w:rPr>
        <w:t>a distanza</w:t>
      </w:r>
    </w:p>
    <w:p w14:paraId="04B20326" w14:textId="77777777" w:rsidR="00ED4132" w:rsidRPr="00360E5D" w:rsidRDefault="00ED4132" w:rsidP="00ED4132">
      <w:pPr>
        <w:ind w:right="-285"/>
        <w:jc w:val="both"/>
      </w:pPr>
    </w:p>
    <w:p w14:paraId="3C2F7BE8" w14:textId="77777777" w:rsidR="00ED4132" w:rsidRPr="00360E5D" w:rsidRDefault="00ED4132" w:rsidP="00ED4132">
      <w:pPr>
        <w:pStyle w:val="Corpotesto"/>
        <w:spacing w:line="276" w:lineRule="auto"/>
        <w:ind w:right="-285"/>
        <w:jc w:val="both"/>
        <w:rPr>
          <w:b w:val="0"/>
          <w:i w:val="0"/>
          <w:sz w:val="24"/>
          <w:szCs w:val="24"/>
        </w:rPr>
      </w:pPr>
      <w:r w:rsidRPr="00360E5D">
        <w:rPr>
          <w:b w:val="0"/>
          <w:i w:val="0"/>
          <w:sz w:val="24"/>
          <w:szCs w:val="24"/>
        </w:rPr>
        <w:t>Particolare cura è stata prest</w:t>
      </w:r>
      <w:r>
        <w:rPr>
          <w:b w:val="0"/>
          <w:i w:val="0"/>
          <w:sz w:val="24"/>
          <w:szCs w:val="24"/>
        </w:rPr>
        <w:t>ata alle strategie didattiche messe in atto per il recupero, t</w:t>
      </w:r>
      <w:r w:rsidRPr="00360E5D">
        <w:rPr>
          <w:b w:val="0"/>
          <w:i w:val="0"/>
          <w:sz w:val="24"/>
          <w:szCs w:val="24"/>
        </w:rPr>
        <w:t>enendo conto del fatto che gli elementi ne</w:t>
      </w:r>
      <w:r>
        <w:rPr>
          <w:b w:val="0"/>
          <w:i w:val="0"/>
          <w:sz w:val="24"/>
          <w:szCs w:val="24"/>
        </w:rPr>
        <w:t xml:space="preserve">gativi che gli alunni hanno evidenziato </w:t>
      </w:r>
      <w:r w:rsidRPr="00360E5D">
        <w:rPr>
          <w:b w:val="0"/>
          <w:i w:val="0"/>
          <w:sz w:val="24"/>
          <w:szCs w:val="24"/>
        </w:rPr>
        <w:t>sono:</w:t>
      </w:r>
    </w:p>
    <w:p w14:paraId="04B1487B" w14:textId="77777777" w:rsidR="00ED4132" w:rsidRPr="00360E5D" w:rsidRDefault="00ED4132" w:rsidP="00ED4132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before="20"/>
        <w:ind w:left="426" w:right="-285" w:firstLine="0"/>
        <w:contextualSpacing w:val="0"/>
        <w:jc w:val="both"/>
        <w:rPr>
          <w:rFonts w:cs="Times New Roman"/>
        </w:rPr>
      </w:pPr>
      <w:r>
        <w:rPr>
          <w:rFonts w:cs="Times New Roman"/>
        </w:rPr>
        <w:t>c</w:t>
      </w:r>
      <w:r w:rsidRPr="00360E5D">
        <w:rPr>
          <w:rFonts w:cs="Times New Roman"/>
        </w:rPr>
        <w:t>arenze della</w:t>
      </w:r>
      <w:r>
        <w:rPr>
          <w:rFonts w:cs="Times New Roman"/>
        </w:rPr>
        <w:t xml:space="preserve"> </w:t>
      </w:r>
      <w:r w:rsidRPr="00360E5D">
        <w:rPr>
          <w:rFonts w:cs="Times New Roman"/>
        </w:rPr>
        <w:t>volontà;</w:t>
      </w:r>
    </w:p>
    <w:p w14:paraId="203637F4" w14:textId="77777777" w:rsidR="00ED4132" w:rsidRPr="00360E5D" w:rsidRDefault="00ED4132" w:rsidP="00ED4132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before="4"/>
        <w:ind w:left="426" w:right="-285" w:firstLine="0"/>
        <w:contextualSpacing w:val="0"/>
        <w:jc w:val="both"/>
        <w:rPr>
          <w:rFonts w:cs="Times New Roman"/>
        </w:rPr>
      </w:pPr>
      <w:r>
        <w:rPr>
          <w:rFonts w:cs="Times New Roman"/>
        </w:rPr>
        <w:t>p</w:t>
      </w:r>
      <w:r w:rsidRPr="00360E5D">
        <w:rPr>
          <w:rFonts w:cs="Times New Roman"/>
        </w:rPr>
        <w:t>rerequisiti</w:t>
      </w:r>
      <w:r>
        <w:rPr>
          <w:rFonts w:cs="Times New Roman"/>
        </w:rPr>
        <w:t xml:space="preserve"> </w:t>
      </w:r>
      <w:r w:rsidRPr="00360E5D">
        <w:rPr>
          <w:rFonts w:cs="Times New Roman"/>
        </w:rPr>
        <w:t>ridotti;</w:t>
      </w:r>
    </w:p>
    <w:p w14:paraId="5B0D57FE" w14:textId="77777777" w:rsidR="00ED4132" w:rsidRPr="003E6882" w:rsidRDefault="00ED4132" w:rsidP="00ED4132">
      <w:pPr>
        <w:pStyle w:val="Paragrafoelenco"/>
        <w:widowControl w:val="0"/>
        <w:numPr>
          <w:ilvl w:val="0"/>
          <w:numId w:val="9"/>
        </w:numPr>
        <w:autoSpaceDE w:val="0"/>
        <w:autoSpaceDN w:val="0"/>
        <w:ind w:right="-285"/>
        <w:jc w:val="both"/>
      </w:pPr>
      <w:r>
        <w:t>m</w:t>
      </w:r>
      <w:r w:rsidRPr="003E6882">
        <w:t xml:space="preserve">ancanza di determinazione in relazione agli stimoli ed alle risposte da </w:t>
      </w:r>
      <w:r w:rsidRPr="003E6882">
        <w:rPr>
          <w:spacing w:val="-3"/>
        </w:rPr>
        <w:t xml:space="preserve">fornire </w:t>
      </w:r>
      <w:r w:rsidRPr="003E6882">
        <w:t xml:space="preserve">alle aspettative </w:t>
      </w:r>
      <w:r w:rsidRPr="003E6882">
        <w:rPr>
          <w:spacing w:val="-2"/>
        </w:rPr>
        <w:t xml:space="preserve">dei </w:t>
      </w:r>
      <w:r w:rsidRPr="003E6882">
        <w:t xml:space="preserve">docenti e </w:t>
      </w:r>
      <w:r w:rsidRPr="003E6882">
        <w:rPr>
          <w:spacing w:val="-3"/>
        </w:rPr>
        <w:t xml:space="preserve">della </w:t>
      </w:r>
      <w:r w:rsidRPr="003E6882">
        <w:t>famiglia;</w:t>
      </w:r>
    </w:p>
    <w:p w14:paraId="29F588A3" w14:textId="77777777" w:rsidR="00ED4132" w:rsidRPr="00360E5D" w:rsidRDefault="00ED4132" w:rsidP="00ED4132">
      <w:pPr>
        <w:pStyle w:val="Paragrafoelenco"/>
        <w:widowControl w:val="0"/>
        <w:numPr>
          <w:ilvl w:val="0"/>
          <w:numId w:val="8"/>
        </w:numPr>
        <w:autoSpaceDE w:val="0"/>
        <w:autoSpaceDN w:val="0"/>
        <w:ind w:left="426" w:right="-285" w:firstLine="0"/>
        <w:contextualSpacing w:val="0"/>
        <w:jc w:val="both"/>
        <w:rPr>
          <w:rFonts w:cs="Times New Roman"/>
        </w:rPr>
      </w:pPr>
      <w:r>
        <w:rPr>
          <w:rFonts w:cs="Times New Roman"/>
        </w:rPr>
        <w:t>a</w:t>
      </w:r>
      <w:r w:rsidRPr="00360E5D">
        <w:rPr>
          <w:rFonts w:cs="Times New Roman"/>
        </w:rPr>
        <w:t xml:space="preserve">libi per </w:t>
      </w:r>
      <w:r w:rsidRPr="00360E5D">
        <w:rPr>
          <w:rFonts w:cs="Times New Roman"/>
          <w:spacing w:val="-3"/>
        </w:rPr>
        <w:t xml:space="preserve">mascherare </w:t>
      </w:r>
      <w:r w:rsidRPr="00360E5D">
        <w:rPr>
          <w:rFonts w:cs="Times New Roman"/>
        </w:rPr>
        <w:t>il</w:t>
      </w:r>
      <w:r>
        <w:rPr>
          <w:rFonts w:cs="Times New Roman"/>
        </w:rPr>
        <w:t xml:space="preserve"> </w:t>
      </w:r>
      <w:r w:rsidRPr="00360E5D">
        <w:rPr>
          <w:rFonts w:cs="Times New Roman"/>
        </w:rPr>
        <w:t>disimpegno;</w:t>
      </w:r>
    </w:p>
    <w:p w14:paraId="4B879521" w14:textId="77777777" w:rsidR="00ED4132" w:rsidRPr="00360E5D" w:rsidRDefault="00ED4132" w:rsidP="00ED4132">
      <w:pPr>
        <w:pStyle w:val="Paragrafoelenco"/>
        <w:widowControl w:val="0"/>
        <w:numPr>
          <w:ilvl w:val="0"/>
          <w:numId w:val="8"/>
        </w:numPr>
        <w:autoSpaceDE w:val="0"/>
        <w:autoSpaceDN w:val="0"/>
        <w:ind w:left="426" w:right="-285" w:firstLine="0"/>
        <w:contextualSpacing w:val="0"/>
        <w:jc w:val="both"/>
        <w:rPr>
          <w:rFonts w:cs="Times New Roman"/>
        </w:rPr>
      </w:pPr>
      <w:r>
        <w:rPr>
          <w:rFonts w:cs="Times New Roman"/>
        </w:rPr>
        <w:t>s</w:t>
      </w:r>
      <w:r w:rsidRPr="00360E5D">
        <w:rPr>
          <w:rFonts w:cs="Times New Roman"/>
        </w:rPr>
        <w:t>carsa disponibilità al dialogo</w:t>
      </w:r>
      <w:r>
        <w:rPr>
          <w:rFonts w:cs="Times New Roman"/>
        </w:rPr>
        <w:t xml:space="preserve"> </w:t>
      </w:r>
      <w:r w:rsidRPr="00360E5D">
        <w:rPr>
          <w:rFonts w:cs="Times New Roman"/>
        </w:rPr>
        <w:t>educativo;</w:t>
      </w:r>
    </w:p>
    <w:p w14:paraId="2B70EA82" w14:textId="77777777" w:rsidR="00ED4132" w:rsidRDefault="00ED4132" w:rsidP="00ED4132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before="4"/>
        <w:ind w:left="426" w:right="-285" w:firstLine="0"/>
        <w:contextualSpacing w:val="0"/>
        <w:jc w:val="both"/>
        <w:rPr>
          <w:rFonts w:cs="Times New Roman"/>
        </w:rPr>
      </w:pPr>
      <w:r>
        <w:rPr>
          <w:rFonts w:cs="Times New Roman"/>
        </w:rPr>
        <w:t xml:space="preserve">problematiche </w:t>
      </w:r>
      <w:r w:rsidRPr="00360E5D">
        <w:rPr>
          <w:rFonts w:cs="Times New Roman"/>
          <w:spacing w:val="-3"/>
        </w:rPr>
        <w:t xml:space="preserve">familiari </w:t>
      </w:r>
      <w:r w:rsidRPr="00360E5D">
        <w:rPr>
          <w:rFonts w:cs="Times New Roman"/>
        </w:rPr>
        <w:t>o personali.</w:t>
      </w:r>
    </w:p>
    <w:p w14:paraId="25E136B3" w14:textId="77777777" w:rsidR="00ED4132" w:rsidRPr="00360E5D" w:rsidRDefault="00ED4132" w:rsidP="00ED4132">
      <w:pPr>
        <w:pStyle w:val="Paragrafoelenco"/>
        <w:widowControl w:val="0"/>
        <w:autoSpaceDE w:val="0"/>
        <w:autoSpaceDN w:val="0"/>
        <w:spacing w:before="4"/>
        <w:ind w:left="426" w:right="-285"/>
        <w:contextualSpacing w:val="0"/>
        <w:jc w:val="both"/>
        <w:rPr>
          <w:rFonts w:cs="Times New Roman"/>
        </w:rPr>
      </w:pPr>
    </w:p>
    <w:p w14:paraId="4BFC30B7" w14:textId="77777777" w:rsidR="008F2F5F" w:rsidRDefault="008F2F5F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color w:val="000000"/>
        </w:rPr>
      </w:pPr>
    </w:p>
    <w:p w14:paraId="1DD4DF57" w14:textId="77777777" w:rsidR="008F2F5F" w:rsidRDefault="008F2F5F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</w:p>
    <w:p w14:paraId="5F9D591B" w14:textId="77777777" w:rsidR="00B97C05" w:rsidRDefault="00B97C05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</w:p>
    <w:p w14:paraId="3270576C" w14:textId="77777777" w:rsidR="00B97C05" w:rsidRDefault="00B97C05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</w:p>
    <w:p w14:paraId="1AD69251" w14:textId="77777777" w:rsidR="00B97C05" w:rsidRDefault="00B97C05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</w:p>
    <w:p w14:paraId="34B7FD3A" w14:textId="77777777" w:rsidR="00B97C05" w:rsidRDefault="00B97C05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</w:p>
    <w:p w14:paraId="117A5EB5" w14:textId="77777777" w:rsidR="00B97C05" w:rsidRDefault="00B97C05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</w:p>
    <w:p w14:paraId="1E9007EB" w14:textId="77777777" w:rsidR="00B97C05" w:rsidRDefault="00B97C05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</w:p>
    <w:p w14:paraId="168C84C3" w14:textId="77777777" w:rsidR="00B97C05" w:rsidRDefault="00B97C05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</w:p>
    <w:p w14:paraId="0A88CB2D" w14:textId="77777777" w:rsidR="008F2F5F" w:rsidRDefault="008F2F5F">
      <w:p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</w:p>
    <w:p w14:paraId="3CE72429" w14:textId="77777777" w:rsidR="008F2F5F" w:rsidRDefault="008F2F5F"/>
    <w:p w14:paraId="0A63162F" w14:textId="77777777" w:rsidR="008F2F5F" w:rsidRDefault="008F2F5F"/>
    <w:p w14:paraId="1656C206" w14:textId="77777777" w:rsidR="008F2F5F" w:rsidRDefault="002F0771">
      <w:pPr>
        <w:numPr>
          <w:ilvl w:val="0"/>
          <w:numId w:val="7"/>
        </w:numPr>
        <w:jc w:val="both"/>
        <w:rPr>
          <w:b/>
        </w:rPr>
      </w:pPr>
      <w:r>
        <w:rPr>
          <w:b/>
          <w:u w:val="single"/>
        </w:rPr>
        <w:t>Libro di testo</w:t>
      </w:r>
      <w:r>
        <w:rPr>
          <w:b/>
        </w:rPr>
        <w:t xml:space="preserve">: </w:t>
      </w:r>
    </w:p>
    <w:p w14:paraId="195E1575" w14:textId="77777777" w:rsidR="008F2F5F" w:rsidRDefault="008F2F5F">
      <w:pPr>
        <w:ind w:left="360"/>
        <w:jc w:val="both"/>
      </w:pPr>
    </w:p>
    <w:tbl>
      <w:tblPr>
        <w:tblStyle w:val="a2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3"/>
        <w:gridCol w:w="4675"/>
      </w:tblGrid>
      <w:tr w:rsidR="008F2F5F" w14:paraId="36FE62C0" w14:textId="77777777">
        <w:trPr>
          <w:trHeight w:val="695"/>
        </w:trPr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9E299" w14:textId="77777777" w:rsidR="008F2F5F" w:rsidRDefault="008F2F5F"/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6F127" w14:textId="77777777" w:rsidR="008F2F5F" w:rsidRDefault="008F2F5F"/>
        </w:tc>
      </w:tr>
    </w:tbl>
    <w:p w14:paraId="581F23B5" w14:textId="77777777" w:rsidR="008F2F5F" w:rsidRDefault="008F2F5F" w:rsidP="003C6A3A">
      <w:pPr>
        <w:jc w:val="both"/>
      </w:pPr>
    </w:p>
    <w:p w14:paraId="3DA9CD4A" w14:textId="77777777" w:rsidR="008F2F5F" w:rsidRDefault="008F2F5F">
      <w:pPr>
        <w:ind w:left="360"/>
        <w:jc w:val="both"/>
      </w:pPr>
    </w:p>
    <w:p w14:paraId="3635775C" w14:textId="77777777" w:rsidR="008F2F5F" w:rsidRDefault="008F2F5F">
      <w:pPr>
        <w:jc w:val="both"/>
      </w:pPr>
    </w:p>
    <w:tbl>
      <w:tblPr>
        <w:tblStyle w:val="a3"/>
        <w:tblW w:w="9638" w:type="dxa"/>
        <w:tblInd w:w="0" w:type="dxa"/>
        <w:tblBorders>
          <w:bottom w:val="single" w:sz="24" w:space="0" w:color="000001"/>
          <w:insideH w:val="single" w:sz="24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8F2F5F" w14:paraId="38E86C3B" w14:textId="77777777">
        <w:tc>
          <w:tcPr>
            <w:tcW w:w="9638" w:type="dxa"/>
            <w:tcBorders>
              <w:top w:val="nil"/>
              <w:left w:val="nil"/>
              <w:bottom w:val="single" w:sz="24" w:space="0" w:color="000001"/>
              <w:right w:val="nil"/>
            </w:tcBorders>
            <w:shd w:val="clear" w:color="auto" w:fill="D9D9D9"/>
          </w:tcPr>
          <w:p w14:paraId="3C30D858" w14:textId="77777777" w:rsidR="008F2F5F" w:rsidRDefault="002F0771">
            <w:pP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Tipologia delle prove di verifica utilizzate e criteri di valutazione</w:t>
            </w:r>
          </w:p>
        </w:tc>
      </w:tr>
    </w:tbl>
    <w:p w14:paraId="478CD91E" w14:textId="77777777" w:rsidR="008F2F5F" w:rsidRDefault="008F2F5F"/>
    <w:p w14:paraId="01722AE5" w14:textId="77777777" w:rsidR="00CE268F" w:rsidRDefault="00CE268F" w:rsidP="00CE268F">
      <w:pPr>
        <w:spacing w:line="360" w:lineRule="auto"/>
        <w:jc w:val="center"/>
      </w:pPr>
      <w:r>
        <w:rPr>
          <w:b/>
        </w:rPr>
        <w:t>Tipologia di prova</w:t>
      </w:r>
    </w:p>
    <w:p w14:paraId="13E44240" w14:textId="77777777" w:rsidR="00CE268F" w:rsidRDefault="00CE268F" w:rsidP="00CE268F">
      <w:pPr>
        <w:spacing w:line="360" w:lineRule="auto"/>
        <w:rPr>
          <w:color w:val="FF0000"/>
        </w:rPr>
      </w:pPr>
    </w:p>
    <w:tbl>
      <w:tblPr>
        <w:tblStyle w:val="a4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6"/>
        <w:gridCol w:w="6718"/>
      </w:tblGrid>
      <w:tr w:rsidR="00CE268F" w14:paraId="12EBF517" w14:textId="77777777" w:rsidTr="00A9550D">
        <w:trPr>
          <w:trHeight w:val="344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E476D" w14:textId="77777777" w:rsidR="00CE268F" w:rsidRDefault="00CE268F" w:rsidP="00A9550D">
            <w:pPr>
              <w:jc w:val="center"/>
            </w:pPr>
            <w:r>
              <w:rPr>
                <w:b/>
              </w:rPr>
              <w:t>Tipologia di prova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6EC17" w14:textId="02D29364" w:rsidR="00CE268F" w:rsidRDefault="00377B20" w:rsidP="00A9550D">
            <w:pPr>
              <w:jc w:val="center"/>
            </w:pPr>
            <w:r>
              <w:rPr>
                <w:b/>
              </w:rPr>
              <w:t xml:space="preserve">Numero prove </w:t>
            </w:r>
            <w:r w:rsidR="00CE268F">
              <w:rPr>
                <w:b/>
              </w:rPr>
              <w:t>per quadrimestre</w:t>
            </w:r>
          </w:p>
        </w:tc>
      </w:tr>
      <w:tr w:rsidR="00CE268F" w14:paraId="6B6290DF" w14:textId="77777777" w:rsidTr="00A9550D">
        <w:trPr>
          <w:trHeight w:val="344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638D1" w14:textId="77777777" w:rsidR="00CE268F" w:rsidRDefault="00CE268F" w:rsidP="00A9550D">
            <w:r>
              <w:rPr>
                <w:color w:val="000000"/>
              </w:rPr>
              <w:t xml:space="preserve">Prove non strutturate, strutturate, </w:t>
            </w:r>
            <w:proofErr w:type="spellStart"/>
            <w:r>
              <w:rPr>
                <w:color w:val="000000"/>
              </w:rPr>
              <w:t>semistrutturate</w:t>
            </w:r>
            <w:proofErr w:type="spellEnd"/>
            <w:r>
              <w:rPr>
                <w:color w:val="000000"/>
              </w:rPr>
              <w:t>…</w:t>
            </w:r>
            <w:proofErr w:type="spellStart"/>
            <w:r>
              <w:rPr>
                <w:color w:val="000000"/>
              </w:rPr>
              <w:t>ecc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E6C04" w14:textId="77777777" w:rsidR="00CE268F" w:rsidRDefault="00CE268F" w:rsidP="00A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after="120"/>
              <w:ind w:left="549" w:right="130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Numero/orali, scritte, pratiche, grafiche</w:t>
            </w:r>
          </w:p>
        </w:tc>
      </w:tr>
    </w:tbl>
    <w:p w14:paraId="3F5CA1ED" w14:textId="77777777" w:rsidR="00CE268F" w:rsidRDefault="00CE268F" w:rsidP="00CE268F"/>
    <w:p w14:paraId="5FBCDA56" w14:textId="77777777" w:rsidR="008F2F5F" w:rsidRDefault="008F2F5F">
      <w:pPr>
        <w:ind w:left="142"/>
      </w:pPr>
    </w:p>
    <w:p w14:paraId="6B10FBE4" w14:textId="77777777" w:rsidR="008F2F5F" w:rsidRDefault="002F0771">
      <w:pPr>
        <w:ind w:left="142"/>
      </w:pPr>
      <w:r>
        <w:t>La valutazione ha tenuto conto del percorso compiuto dall’allievo rilevato attraverso una pluralità di verifiche, in particolare</w:t>
      </w:r>
    </w:p>
    <w:p w14:paraId="059C5431" w14:textId="77777777" w:rsidR="008F2F5F" w:rsidRDefault="002F07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con le verifiche orali si è cercato di constatare:</w:t>
      </w:r>
    </w:p>
    <w:p w14:paraId="595680BD" w14:textId="77777777"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se l’alunno sa esprimersi in modo corretto, attraverso un discorso organico e compiuto su un argomento specifico;</w:t>
      </w:r>
    </w:p>
    <w:p w14:paraId="6695C18D" w14:textId="77777777"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se ha studiato, interiorizzato e personalizzato i contenuti proposti;</w:t>
      </w:r>
    </w:p>
    <w:p w14:paraId="1A2F37D5" w14:textId="77777777"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se possiede capacità critiche e strumentali.</w:t>
      </w:r>
    </w:p>
    <w:p w14:paraId="207DB8A7" w14:textId="77777777" w:rsidR="008F2F5F" w:rsidRDefault="002F077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  <w:tab w:val="left" w:pos="827"/>
        </w:tabs>
        <w:spacing w:line="250" w:lineRule="auto"/>
        <w:ind w:hanging="361"/>
        <w:rPr>
          <w:color w:val="000000"/>
        </w:rPr>
      </w:pPr>
      <w:r>
        <w:rPr>
          <w:color w:val="000000"/>
        </w:rPr>
        <w:t>con le verifiche scritte/pratiche/grafiche si è cercato di accertare:</w:t>
      </w:r>
    </w:p>
    <w:p w14:paraId="1221A315" w14:textId="77777777"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la correttezza dell’elaborato;</w:t>
      </w:r>
    </w:p>
    <w:p w14:paraId="2F7A09E3" w14:textId="77777777"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l’organicità dello sviluppo dell’argomento;</w:t>
      </w:r>
    </w:p>
    <w:p w14:paraId="77DA1836" w14:textId="77777777"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la consequenzialità nello svolgimento degli argomenti richiesti;</w:t>
      </w:r>
    </w:p>
    <w:p w14:paraId="04DFCC27" w14:textId="77777777" w:rsidR="008F2F5F" w:rsidRDefault="002F07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853"/>
        <w:jc w:val="both"/>
        <w:rPr>
          <w:color w:val="000000"/>
        </w:rPr>
      </w:pPr>
      <w:r>
        <w:rPr>
          <w:color w:val="000000"/>
        </w:rPr>
        <w:t>la ricchezza di contenuto</w:t>
      </w:r>
    </w:p>
    <w:p w14:paraId="18A7A373" w14:textId="77777777" w:rsidR="008F2F5F" w:rsidRDefault="002F0771">
      <w:pPr>
        <w:tabs>
          <w:tab w:val="left" w:pos="204"/>
        </w:tabs>
      </w:pPr>
      <w:r>
        <w:t xml:space="preserve">   Nel processo di valutazione finale per ogni alunno sono stati presi in esame i seguenti elementi:</w:t>
      </w:r>
    </w:p>
    <w:p w14:paraId="72363DDA" w14:textId="77777777"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il comportamento;</w:t>
      </w:r>
    </w:p>
    <w:p w14:paraId="25EFD48D" w14:textId="77777777"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il livello di partenza e il progresso evidenziato in relazione ad esso;</w:t>
      </w:r>
    </w:p>
    <w:p w14:paraId="7CB9DE8A" w14:textId="77777777"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 risultati delle prove e i lavori prodotti;</w:t>
      </w:r>
    </w:p>
    <w:p w14:paraId="019B529E" w14:textId="77777777"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</w:pPr>
      <w:r>
        <w:rPr>
          <w:color w:val="000000"/>
        </w:rPr>
        <w:t>la frequenza nell’arco di tutto l’anno scolastico;</w:t>
      </w:r>
    </w:p>
    <w:p w14:paraId="3EBD1BE4" w14:textId="77777777"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le osservazioni relative alle competenze trasversali;</w:t>
      </w:r>
    </w:p>
    <w:p w14:paraId="77E3BEE9" w14:textId="77777777"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il livello di raggiungimento delle competenze specifiche prefissate;</w:t>
      </w:r>
    </w:p>
    <w:p w14:paraId="771FE814" w14:textId="77777777"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l’interesse e la partecipazione al dialogo educativo in classe;</w:t>
      </w:r>
    </w:p>
    <w:p w14:paraId="1E1735CA" w14:textId="77777777"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l’impegno e la costanza nello studio, l’autonomia, l’ordine, la cura, le capacità organizzative;</w:t>
      </w:r>
    </w:p>
    <w:p w14:paraId="7B7736DC" w14:textId="77777777"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impegno, interesse e partecipazione;</w:t>
      </w:r>
    </w:p>
    <w:p w14:paraId="278083C5" w14:textId="77777777"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</w:pPr>
      <w:r>
        <w:rPr>
          <w:color w:val="000000"/>
        </w:rPr>
        <w:t>le capacità di recupero eventualmente dimostrate;</w:t>
      </w:r>
    </w:p>
    <w:p w14:paraId="084BDB23" w14:textId="77777777" w:rsidR="008F2F5F" w:rsidRDefault="002F0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853"/>
        <w:jc w:val="both"/>
      </w:pPr>
      <w:r>
        <w:rPr>
          <w:color w:val="000000"/>
        </w:rPr>
        <w:t>le attitudini dell’allievo.</w:t>
      </w:r>
    </w:p>
    <w:p w14:paraId="61227487" w14:textId="77777777" w:rsidR="008F2F5F" w:rsidRDefault="008F2F5F" w:rsidP="00CB1F58">
      <w:pPr>
        <w:spacing w:line="360" w:lineRule="auto"/>
        <w:rPr>
          <w:b/>
        </w:rPr>
      </w:pPr>
    </w:p>
    <w:p w14:paraId="01DD3C55" w14:textId="77777777" w:rsidR="008F2F5F" w:rsidRDefault="008F2F5F">
      <w:pPr>
        <w:jc w:val="center"/>
        <w:rPr>
          <w:b/>
          <w:i/>
        </w:rPr>
      </w:pPr>
    </w:p>
    <w:p w14:paraId="1F6041D4" w14:textId="77777777" w:rsidR="008F2F5F" w:rsidRDefault="008F2F5F"/>
    <w:p w14:paraId="4ACA174B" w14:textId="0598E51E" w:rsidR="008F2F5F" w:rsidRDefault="00547E3B">
      <w:pPr>
        <w:pBdr>
          <w:top w:val="nil"/>
          <w:left w:val="nil"/>
          <w:bottom w:val="nil"/>
          <w:right w:val="nil"/>
          <w:between w:val="nil"/>
        </w:pBdr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Avellino, </w:t>
      </w:r>
      <w:r w:rsidR="009342B3">
        <w:rPr>
          <w:b/>
          <w:smallCaps/>
          <w:color w:val="000000"/>
        </w:rPr>
        <w:t>_________________________________</w:t>
      </w:r>
      <w:r w:rsidR="009342B3">
        <w:rPr>
          <w:b/>
          <w:smallCaps/>
          <w:color w:val="000000"/>
        </w:rPr>
        <w:tab/>
        <w:t xml:space="preserve">    </w:t>
      </w:r>
      <w:r w:rsidR="002F0771">
        <w:rPr>
          <w:b/>
          <w:smallCaps/>
          <w:color w:val="000000"/>
        </w:rPr>
        <w:t>F.to</w:t>
      </w:r>
    </w:p>
    <w:p w14:paraId="45EC6858" w14:textId="77777777" w:rsidR="008F2F5F" w:rsidRDefault="002F0771">
      <w:pPr>
        <w:pBdr>
          <w:top w:val="nil"/>
          <w:left w:val="nil"/>
          <w:bottom w:val="nil"/>
          <w:right w:val="nil"/>
          <w:between w:val="nil"/>
        </w:pBdr>
        <w:ind w:left="4248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                                    Prof</w:t>
      </w:r>
      <w:r>
        <w:rPr>
          <w:b/>
          <w:smallCaps/>
          <w:color w:val="000000"/>
          <w:sz w:val="20"/>
          <w:szCs w:val="20"/>
        </w:rPr>
        <w:t>./Prof.ssa</w:t>
      </w:r>
    </w:p>
    <w:p w14:paraId="5856EEB0" w14:textId="77777777" w:rsidR="008F2F5F" w:rsidRDefault="008F2F5F"/>
    <w:sectPr w:rsidR="008F2F5F">
      <w:pgSz w:w="11906" w:h="16838"/>
      <w:pgMar w:top="993" w:right="1134" w:bottom="851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3EE"/>
    <w:multiLevelType w:val="hybridMultilevel"/>
    <w:tmpl w:val="22BE17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w w:val="101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873B8"/>
    <w:multiLevelType w:val="multilevel"/>
    <w:tmpl w:val="4BDA72C0"/>
    <w:lvl w:ilvl="0">
      <w:start w:val="1"/>
      <w:numFmt w:val="decimal"/>
      <w:lvlText w:val="%1."/>
      <w:lvlJc w:val="left"/>
      <w:pPr>
        <w:ind w:left="826" w:hanging="360"/>
      </w:pPr>
      <w:rPr>
        <w:rFonts w:ascii="Comic Sans MS" w:eastAsia="Comic Sans MS" w:hAnsi="Comic Sans MS" w:cs="Comic Sans MS"/>
        <w:sz w:val="18"/>
        <w:szCs w:val="18"/>
      </w:rPr>
    </w:lvl>
    <w:lvl w:ilvl="1">
      <w:start w:val="1"/>
      <w:numFmt w:val="bullet"/>
      <w:lvlText w:val="⮚"/>
      <w:lvlJc w:val="left"/>
      <w:pPr>
        <w:ind w:left="1676" w:hanging="284"/>
      </w:pPr>
      <w:rPr>
        <w:rFonts w:ascii="Noto Sans Symbols" w:eastAsia="Noto Sans Symbols" w:hAnsi="Noto Sans Symbols" w:cs="Noto Sans Symbols"/>
        <w:sz w:val="18"/>
        <w:szCs w:val="18"/>
      </w:rPr>
    </w:lvl>
    <w:lvl w:ilvl="2">
      <w:start w:val="1"/>
      <w:numFmt w:val="bullet"/>
      <w:lvlText w:val="•"/>
      <w:lvlJc w:val="left"/>
      <w:pPr>
        <w:ind w:left="3226" w:hanging="283"/>
      </w:pPr>
    </w:lvl>
    <w:lvl w:ilvl="3">
      <w:start w:val="1"/>
      <w:numFmt w:val="bullet"/>
      <w:lvlText w:val="•"/>
      <w:lvlJc w:val="left"/>
      <w:pPr>
        <w:ind w:left="4773" w:hanging="284"/>
      </w:pPr>
    </w:lvl>
    <w:lvl w:ilvl="4">
      <w:start w:val="1"/>
      <w:numFmt w:val="bullet"/>
      <w:lvlText w:val="•"/>
      <w:lvlJc w:val="left"/>
      <w:pPr>
        <w:ind w:left="6320" w:hanging="284"/>
      </w:pPr>
    </w:lvl>
    <w:lvl w:ilvl="5">
      <w:start w:val="1"/>
      <w:numFmt w:val="bullet"/>
      <w:lvlText w:val="•"/>
      <w:lvlJc w:val="left"/>
      <w:pPr>
        <w:ind w:left="7867" w:hanging="283"/>
      </w:pPr>
    </w:lvl>
    <w:lvl w:ilvl="6">
      <w:start w:val="1"/>
      <w:numFmt w:val="bullet"/>
      <w:lvlText w:val="•"/>
      <w:lvlJc w:val="left"/>
      <w:pPr>
        <w:ind w:left="9413" w:hanging="284"/>
      </w:pPr>
    </w:lvl>
    <w:lvl w:ilvl="7">
      <w:start w:val="1"/>
      <w:numFmt w:val="bullet"/>
      <w:lvlText w:val="•"/>
      <w:lvlJc w:val="left"/>
      <w:pPr>
        <w:ind w:left="10960" w:hanging="284"/>
      </w:pPr>
    </w:lvl>
    <w:lvl w:ilvl="8">
      <w:start w:val="1"/>
      <w:numFmt w:val="bullet"/>
      <w:lvlText w:val="•"/>
      <w:lvlJc w:val="left"/>
      <w:pPr>
        <w:ind w:left="12507" w:hanging="284"/>
      </w:pPr>
    </w:lvl>
  </w:abstractNum>
  <w:abstractNum w:abstractNumId="2">
    <w:nsid w:val="15273C57"/>
    <w:multiLevelType w:val="hybridMultilevel"/>
    <w:tmpl w:val="3E349FF2"/>
    <w:lvl w:ilvl="0" w:tplc="90CC705C">
      <w:numFmt w:val="bullet"/>
      <w:lvlText w:val=""/>
      <w:lvlJc w:val="left"/>
      <w:pPr>
        <w:ind w:left="1876" w:hanging="284"/>
      </w:pPr>
      <w:rPr>
        <w:rFonts w:ascii="Wingdings" w:eastAsia="Wingdings" w:hAnsi="Wingdings" w:cs="Wingdings" w:hint="default"/>
        <w:w w:val="101"/>
        <w:sz w:val="18"/>
        <w:szCs w:val="18"/>
        <w:lang w:val="it-IT" w:eastAsia="it-IT" w:bidi="it-IT"/>
      </w:rPr>
    </w:lvl>
    <w:lvl w:ilvl="1" w:tplc="F6F252D6">
      <w:numFmt w:val="bullet"/>
      <w:lvlText w:val="•"/>
      <w:lvlJc w:val="left"/>
      <w:pPr>
        <w:ind w:left="3259" w:hanging="284"/>
      </w:pPr>
      <w:rPr>
        <w:rFonts w:hint="default"/>
        <w:lang w:val="it-IT" w:eastAsia="it-IT" w:bidi="it-IT"/>
      </w:rPr>
    </w:lvl>
    <w:lvl w:ilvl="2" w:tplc="3282EEF6">
      <w:numFmt w:val="bullet"/>
      <w:lvlText w:val="•"/>
      <w:lvlJc w:val="left"/>
      <w:pPr>
        <w:ind w:left="4639" w:hanging="284"/>
      </w:pPr>
      <w:rPr>
        <w:rFonts w:hint="default"/>
        <w:lang w:val="it-IT" w:eastAsia="it-IT" w:bidi="it-IT"/>
      </w:rPr>
    </w:lvl>
    <w:lvl w:ilvl="3" w:tplc="D8D86E74">
      <w:numFmt w:val="bullet"/>
      <w:lvlText w:val="•"/>
      <w:lvlJc w:val="left"/>
      <w:pPr>
        <w:ind w:left="6019" w:hanging="284"/>
      </w:pPr>
      <w:rPr>
        <w:rFonts w:hint="default"/>
        <w:lang w:val="it-IT" w:eastAsia="it-IT" w:bidi="it-IT"/>
      </w:rPr>
    </w:lvl>
    <w:lvl w:ilvl="4" w:tplc="F1DE97B6">
      <w:numFmt w:val="bullet"/>
      <w:lvlText w:val="•"/>
      <w:lvlJc w:val="left"/>
      <w:pPr>
        <w:ind w:left="7399" w:hanging="284"/>
      </w:pPr>
      <w:rPr>
        <w:rFonts w:hint="default"/>
        <w:lang w:val="it-IT" w:eastAsia="it-IT" w:bidi="it-IT"/>
      </w:rPr>
    </w:lvl>
    <w:lvl w:ilvl="5" w:tplc="C8E829CE">
      <w:numFmt w:val="bullet"/>
      <w:lvlText w:val="•"/>
      <w:lvlJc w:val="left"/>
      <w:pPr>
        <w:ind w:left="8779" w:hanging="284"/>
      </w:pPr>
      <w:rPr>
        <w:rFonts w:hint="default"/>
        <w:lang w:val="it-IT" w:eastAsia="it-IT" w:bidi="it-IT"/>
      </w:rPr>
    </w:lvl>
    <w:lvl w:ilvl="6" w:tplc="174ADBBE">
      <w:numFmt w:val="bullet"/>
      <w:lvlText w:val="•"/>
      <w:lvlJc w:val="left"/>
      <w:pPr>
        <w:ind w:left="10159" w:hanging="284"/>
      </w:pPr>
      <w:rPr>
        <w:rFonts w:hint="default"/>
        <w:lang w:val="it-IT" w:eastAsia="it-IT" w:bidi="it-IT"/>
      </w:rPr>
    </w:lvl>
    <w:lvl w:ilvl="7" w:tplc="95206100">
      <w:numFmt w:val="bullet"/>
      <w:lvlText w:val="•"/>
      <w:lvlJc w:val="left"/>
      <w:pPr>
        <w:ind w:left="11538" w:hanging="284"/>
      </w:pPr>
      <w:rPr>
        <w:rFonts w:hint="default"/>
        <w:lang w:val="it-IT" w:eastAsia="it-IT" w:bidi="it-IT"/>
      </w:rPr>
    </w:lvl>
    <w:lvl w:ilvl="8" w:tplc="9BA22F18">
      <w:numFmt w:val="bullet"/>
      <w:lvlText w:val="•"/>
      <w:lvlJc w:val="left"/>
      <w:pPr>
        <w:ind w:left="12918" w:hanging="284"/>
      </w:pPr>
      <w:rPr>
        <w:rFonts w:hint="default"/>
        <w:lang w:val="it-IT" w:eastAsia="it-IT" w:bidi="it-IT"/>
      </w:rPr>
    </w:lvl>
  </w:abstractNum>
  <w:abstractNum w:abstractNumId="3">
    <w:nsid w:val="17DE6010"/>
    <w:multiLevelType w:val="hybridMultilevel"/>
    <w:tmpl w:val="45927E94"/>
    <w:lvl w:ilvl="0" w:tplc="0410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985FDB"/>
    <w:multiLevelType w:val="hybridMultilevel"/>
    <w:tmpl w:val="3EA00564"/>
    <w:lvl w:ilvl="0" w:tplc="0410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>
    <w:nsid w:val="2BBF6FC6"/>
    <w:multiLevelType w:val="multilevel"/>
    <w:tmpl w:val="877E5BD6"/>
    <w:lvl w:ilvl="0">
      <w:start w:val="1"/>
      <w:numFmt w:val="bullet"/>
      <w:lvlText w:val="⮚"/>
      <w:lvlJc w:val="left"/>
      <w:pPr>
        <w:ind w:left="1353" w:hanging="359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✔"/>
      <w:lvlJc w:val="left"/>
      <w:pPr>
        <w:ind w:left="1059" w:hanging="149"/>
      </w:pPr>
      <w:rPr>
        <w:rFonts w:ascii="Noto Sans Symbols" w:eastAsia="Noto Sans Symbols" w:hAnsi="Noto Sans Symbols" w:cs="Noto Sans Symbols"/>
        <w:sz w:val="16"/>
        <w:szCs w:val="16"/>
      </w:rPr>
    </w:lvl>
    <w:lvl w:ilvl="2">
      <w:start w:val="1"/>
      <w:numFmt w:val="bullet"/>
      <w:lvlText w:val="•"/>
      <w:lvlJc w:val="left"/>
      <w:pPr>
        <w:ind w:left="3993" w:hanging="148"/>
      </w:pPr>
    </w:lvl>
    <w:lvl w:ilvl="3">
      <w:start w:val="1"/>
      <w:numFmt w:val="bullet"/>
      <w:lvlText w:val="•"/>
      <w:lvlJc w:val="left"/>
      <w:pPr>
        <w:ind w:left="5459" w:hanging="149"/>
      </w:pPr>
    </w:lvl>
    <w:lvl w:ilvl="4">
      <w:start w:val="1"/>
      <w:numFmt w:val="bullet"/>
      <w:lvlText w:val="•"/>
      <w:lvlJc w:val="left"/>
      <w:pPr>
        <w:ind w:left="6925" w:hanging="149"/>
      </w:pPr>
    </w:lvl>
    <w:lvl w:ilvl="5">
      <w:start w:val="1"/>
      <w:numFmt w:val="bullet"/>
      <w:lvlText w:val="•"/>
      <w:lvlJc w:val="left"/>
      <w:pPr>
        <w:ind w:left="8391" w:hanging="149"/>
      </w:pPr>
    </w:lvl>
    <w:lvl w:ilvl="6">
      <w:start w:val="1"/>
      <w:numFmt w:val="bullet"/>
      <w:lvlText w:val="•"/>
      <w:lvlJc w:val="left"/>
      <w:pPr>
        <w:ind w:left="9857" w:hanging="149"/>
      </w:pPr>
    </w:lvl>
    <w:lvl w:ilvl="7">
      <w:start w:val="1"/>
      <w:numFmt w:val="bullet"/>
      <w:lvlText w:val="•"/>
      <w:lvlJc w:val="left"/>
      <w:pPr>
        <w:ind w:left="11322" w:hanging="149"/>
      </w:pPr>
    </w:lvl>
    <w:lvl w:ilvl="8">
      <w:start w:val="1"/>
      <w:numFmt w:val="bullet"/>
      <w:lvlText w:val="•"/>
      <w:lvlJc w:val="left"/>
      <w:pPr>
        <w:ind w:left="12788" w:hanging="149"/>
      </w:pPr>
    </w:lvl>
  </w:abstractNum>
  <w:abstractNum w:abstractNumId="6">
    <w:nsid w:val="4C952D48"/>
    <w:multiLevelType w:val="multilevel"/>
    <w:tmpl w:val="B45CBCE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E543036"/>
    <w:multiLevelType w:val="multilevel"/>
    <w:tmpl w:val="7E54C09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6A260762"/>
    <w:multiLevelType w:val="multilevel"/>
    <w:tmpl w:val="E8942716"/>
    <w:lvl w:ilvl="0">
      <w:start w:val="1"/>
      <w:numFmt w:val="bullet"/>
      <w:lvlText w:val="⮚"/>
      <w:lvlJc w:val="left"/>
      <w:pPr>
        <w:ind w:left="15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06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72BA08F4"/>
    <w:multiLevelType w:val="multilevel"/>
    <w:tmpl w:val="32BCD92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78117BFA"/>
    <w:multiLevelType w:val="multilevel"/>
    <w:tmpl w:val="097E83A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A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9"/>
  </w:num>
  <w:num w:numId="5">
    <w:abstractNumId w:val="5"/>
  </w:num>
  <w:num w:numId="6">
    <w:abstractNumId w:val="6"/>
  </w:num>
  <w:num w:numId="7">
    <w:abstractNumId w:val="7"/>
  </w:num>
  <w:num w:numId="8">
    <w:abstractNumId w:val="2"/>
  </w:num>
  <w:num w:numId="9">
    <w:abstractNumId w:val="0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F5F"/>
    <w:rsid w:val="00056AF3"/>
    <w:rsid w:val="000610A3"/>
    <w:rsid w:val="000F031F"/>
    <w:rsid w:val="002F0771"/>
    <w:rsid w:val="0037616D"/>
    <w:rsid w:val="00377B20"/>
    <w:rsid w:val="003C6A3A"/>
    <w:rsid w:val="004B1763"/>
    <w:rsid w:val="005303FD"/>
    <w:rsid w:val="00547E3B"/>
    <w:rsid w:val="00591566"/>
    <w:rsid w:val="005B491C"/>
    <w:rsid w:val="005B7A88"/>
    <w:rsid w:val="007E3877"/>
    <w:rsid w:val="00825488"/>
    <w:rsid w:val="008F2F5F"/>
    <w:rsid w:val="009342B3"/>
    <w:rsid w:val="00A02F91"/>
    <w:rsid w:val="00B97C05"/>
    <w:rsid w:val="00CB1F58"/>
    <w:rsid w:val="00CE268F"/>
    <w:rsid w:val="00ED4132"/>
    <w:rsid w:val="00F8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078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outlineLvl w:val="0"/>
    </w:pPr>
    <w:rPr>
      <w:rFonts w:ascii="Bookman Old Style" w:eastAsia="Bookman Old Style" w:hAnsi="Bookman Old Style" w:cs="Bookman Old Style"/>
    </w:rPr>
  </w:style>
  <w:style w:type="paragraph" w:styleId="Titolo2">
    <w:name w:val="heading 2"/>
    <w:basedOn w:val="Normale"/>
    <w:next w:val="Normale"/>
    <w:pPr>
      <w:keepNext/>
      <w:keepLines/>
      <w:spacing w:before="40" w:line="276" w:lineRule="auto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rsid w:val="00ED4132"/>
    <w:rPr>
      <w:b/>
      <w:i/>
      <w:sz w:val="4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D4132"/>
    <w:rPr>
      <w:b/>
      <w:i/>
      <w:sz w:val="44"/>
      <w:szCs w:val="20"/>
    </w:rPr>
  </w:style>
  <w:style w:type="paragraph" w:styleId="Paragrafoelenco">
    <w:name w:val="List Paragraph"/>
    <w:basedOn w:val="Normale"/>
    <w:uiPriority w:val="1"/>
    <w:qFormat/>
    <w:rsid w:val="00ED4132"/>
    <w:pPr>
      <w:ind w:left="720"/>
      <w:contextualSpacing/>
    </w:pPr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outlineLvl w:val="0"/>
    </w:pPr>
    <w:rPr>
      <w:rFonts w:ascii="Bookman Old Style" w:eastAsia="Bookman Old Style" w:hAnsi="Bookman Old Style" w:cs="Bookman Old Style"/>
    </w:rPr>
  </w:style>
  <w:style w:type="paragraph" w:styleId="Titolo2">
    <w:name w:val="heading 2"/>
    <w:basedOn w:val="Normale"/>
    <w:next w:val="Normale"/>
    <w:pPr>
      <w:keepNext/>
      <w:keepLines/>
      <w:spacing w:before="40" w:line="276" w:lineRule="auto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rsid w:val="00ED4132"/>
    <w:rPr>
      <w:b/>
      <w:i/>
      <w:sz w:val="4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D4132"/>
    <w:rPr>
      <w:b/>
      <w:i/>
      <w:sz w:val="44"/>
      <w:szCs w:val="20"/>
    </w:rPr>
  </w:style>
  <w:style w:type="paragraph" w:styleId="Paragrafoelenco">
    <w:name w:val="List Paragraph"/>
    <w:basedOn w:val="Normale"/>
    <w:uiPriority w:val="1"/>
    <w:qFormat/>
    <w:rsid w:val="00ED4132"/>
    <w:pPr>
      <w:ind w:left="720"/>
      <w:contextualSpacing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amatucci lab</cp:lastModifiedBy>
  <cp:revision>11</cp:revision>
  <dcterms:created xsi:type="dcterms:W3CDTF">2023-05-22T15:21:00Z</dcterms:created>
  <dcterms:modified xsi:type="dcterms:W3CDTF">2025-05-28T07:46:00Z</dcterms:modified>
</cp:coreProperties>
</file>