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6D04" w14:textId="7432B898" w:rsidR="004155D4" w:rsidRDefault="004155D4">
      <w:pPr>
        <w:pBdr>
          <w:top w:val="nil"/>
          <w:left w:val="nil"/>
          <w:bottom w:val="nil"/>
          <w:right w:val="nil"/>
          <w:between w:val="nil"/>
        </w:pBdr>
        <w:ind w:left="360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F5402A" w14:textId="77777777" w:rsidR="004155D4" w:rsidRDefault="004155D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AB58F5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8096B4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4226037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5D1FC3E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ind w:left="360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RELAZIONE FINALE PEI</w:t>
      </w:r>
    </w:p>
    <w:p w14:paraId="03C69D56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14:paraId="758E924E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8F9EA9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C6C1FE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0CE5D9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Dati </w:t>
      </w:r>
      <w:proofErr w:type="spellStart"/>
      <w:r>
        <w:rPr>
          <w:color w:val="000000"/>
          <w:sz w:val="24"/>
          <w:szCs w:val="24"/>
        </w:rPr>
        <w:t>generali</w:t>
      </w:r>
      <w:proofErr w:type="spellEnd"/>
    </w:p>
    <w:p w14:paraId="5ADA6EA0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1009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09"/>
        <w:gridCol w:w="4890"/>
      </w:tblGrid>
      <w:tr w:rsidR="004155D4" w14:paraId="3CFECC65" w14:textId="77777777">
        <w:trPr>
          <w:trHeight w:val="275"/>
        </w:trPr>
        <w:tc>
          <w:tcPr>
            <w:tcW w:w="5209" w:type="dxa"/>
            <w:shd w:val="clear" w:color="auto" w:fill="D9D9D9"/>
          </w:tcPr>
          <w:p w14:paraId="08D2E431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Alunno</w:t>
            </w:r>
            <w:proofErr w:type="spellEnd"/>
          </w:p>
          <w:p w14:paraId="1D88ED24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28FE408B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155D4" w14:paraId="497C62C1" w14:textId="77777777">
        <w:trPr>
          <w:trHeight w:val="275"/>
        </w:trPr>
        <w:tc>
          <w:tcPr>
            <w:tcW w:w="5209" w:type="dxa"/>
            <w:shd w:val="clear" w:color="auto" w:fill="D9D9D9"/>
          </w:tcPr>
          <w:p w14:paraId="15F40580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Classe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  <w:p w14:paraId="4D83CBE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5433276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155D4" w14:paraId="0CFA9619" w14:textId="77777777">
        <w:trPr>
          <w:trHeight w:val="276"/>
        </w:trPr>
        <w:tc>
          <w:tcPr>
            <w:tcW w:w="5209" w:type="dxa"/>
            <w:shd w:val="clear" w:color="auto" w:fill="D9D9D9"/>
          </w:tcPr>
          <w:p w14:paraId="43E55E01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Anno </w:t>
            </w:r>
            <w:proofErr w:type="spellStart"/>
            <w:r>
              <w:rPr>
                <w:color w:val="000000"/>
                <w:sz w:val="24"/>
                <w:szCs w:val="24"/>
              </w:rPr>
              <w:t>scolastico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  <w:p w14:paraId="515428A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24A9464C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155D4" w14:paraId="0AD5F2F1" w14:textId="77777777">
        <w:trPr>
          <w:trHeight w:val="277"/>
        </w:trPr>
        <w:tc>
          <w:tcPr>
            <w:tcW w:w="5209" w:type="dxa"/>
            <w:shd w:val="clear" w:color="auto" w:fill="D9D9D9"/>
          </w:tcPr>
          <w:p w14:paraId="045CF150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Docenti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color w:val="000000"/>
                <w:sz w:val="24"/>
                <w:szCs w:val="24"/>
              </w:rPr>
              <w:t>sostegno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: </w:t>
            </w:r>
          </w:p>
          <w:p w14:paraId="7CA22E53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</w:p>
          <w:p w14:paraId="74D8230E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Falcone Antonio 3 h</w:t>
            </w:r>
          </w:p>
          <w:p w14:paraId="22C5C87F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Prof.ssa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Lieto Letizia 9 h</w:t>
            </w:r>
          </w:p>
          <w:p w14:paraId="18A98615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3A89943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4B07F1D9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Ore sett. di </w:t>
            </w:r>
            <w:proofErr w:type="spellStart"/>
            <w:r>
              <w:rPr>
                <w:color w:val="000000"/>
                <w:sz w:val="24"/>
                <w:szCs w:val="24"/>
              </w:rPr>
              <w:t>sostegno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CD5CA9C" w14:textId="77777777" w:rsidR="004155D4" w:rsidRDefault="004155D4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0CAB251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Assistenza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specialistica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n. ore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settimanali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___/____ </w:t>
      </w:r>
    </w:p>
    <w:p w14:paraId="3B2799A1" w14:textId="77777777" w:rsidR="004155D4" w:rsidRDefault="004155D4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93D84E9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L’alunno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/a </w:t>
      </w:r>
    </w:p>
    <w:p w14:paraId="4820CD2A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ha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/ 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non ha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programmazione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classe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2D6B9B1A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×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 xml:space="preserve">ha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programmazione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classe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particolari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adattamenti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semplificazioni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1429FBEE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ha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parte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programmazione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classe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29B297E1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ha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una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programmazione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individualizzata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tutte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aree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disciplinari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</w:p>
    <w:p w14:paraId="437951FA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ha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una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programmazione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individualizzata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alcune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aree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disciplinari______________________________________________________________________ </w:t>
      </w:r>
    </w:p>
    <w:p w14:paraId="204AC95A" w14:textId="77777777" w:rsidR="004155D4" w:rsidRDefault="004155D4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01B39E4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programmazione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prevista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dal PEI è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stata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svolta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: 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×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totalmente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🗆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5F88C282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Il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programma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non è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stato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completamente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svolto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per: </w:t>
      </w:r>
    </w:p>
    <w:p w14:paraId="1C9AD79C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mancanza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di tempo </w:t>
      </w:r>
    </w:p>
    <w:p w14:paraId="7B4E421A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scelte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didattiche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particolari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044AD5C3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aspettative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corrispondenti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reale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livello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dell’alunno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alunna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45F7461F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altro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specificare)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____________________________________________________________ </w:t>
      </w:r>
    </w:p>
    <w:p w14:paraId="3A49FA83" w14:textId="77777777" w:rsidR="004155D4" w:rsidRDefault="004155D4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1C58F8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Si è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reso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necessario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apportare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alcune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modifiche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al PEI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iniziale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? </w:t>
      </w:r>
    </w:p>
    <w:p w14:paraId="318DF2B8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×NO </w:t>
      </w:r>
    </w:p>
    <w:p w14:paraId="2DA54168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SI 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specificare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cambiam</w:t>
      </w:r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enti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apportati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</w:t>
      </w:r>
    </w:p>
    <w:p w14:paraId="37CAEDFA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________________________________________________________________________________________________________________________________________________________ </w:t>
      </w:r>
    </w:p>
    <w:p w14:paraId="7F185653" w14:textId="77777777" w:rsidR="004155D4" w:rsidRDefault="004155D4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3B4AB6E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Fattori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che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hanno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rallentato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l’attività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didattica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l’apprendimento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: </w:t>
      </w:r>
    </w:p>
    <w:p w14:paraId="25218FC7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assenze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l’alunno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/a </w:t>
      </w:r>
    </w:p>
    <w:p w14:paraId="13957F97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lastRenderedPageBreak/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cambiamento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docenti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694C8378" w14:textId="77777777" w:rsidR="004155D4" w:rsidRDefault="0098620F">
      <w:pPr>
        <w:widowControl/>
        <w:spacing w:after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scarsa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autostima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paura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dell’insuccesso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375C749A" w14:textId="77777777" w:rsidR="004155D4" w:rsidRDefault="0098620F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>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×</w:t>
      </w:r>
      <w:r>
        <w:rPr>
          <w:rFonts w:ascii="Noto Sans Symbols" w:eastAsia="Noto Sans Symbols" w:hAnsi="Noto Sans Symbols" w:cs="Noto Sans Symbols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altro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specificare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70F201E6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ABILITA’ E CONOSCENZE ACQUISITE IN RELAZIONE AGLI OBIETTIVI DIDATTICI DEL PIANO </w:t>
      </w:r>
      <w:proofErr w:type="gramStart"/>
      <w:r>
        <w:rPr>
          <w:color w:val="000000"/>
          <w:sz w:val="24"/>
          <w:szCs w:val="24"/>
        </w:rPr>
        <w:t>EDUCATIVO  INDIVIDUALIZZATO</w:t>
      </w:r>
      <w:proofErr w:type="gramEnd"/>
      <w:r>
        <w:rPr>
          <w:color w:val="000000"/>
          <w:sz w:val="24"/>
          <w:szCs w:val="24"/>
        </w:rPr>
        <w:t xml:space="preserve"> RELATIVAMENTE A:</w:t>
      </w:r>
    </w:p>
    <w:p w14:paraId="0F3FB91D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AAD3806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4AF149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Dimensione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della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relazione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dell’interazione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della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socializzazione</w:t>
      </w:r>
      <w:proofErr w:type="spellEnd"/>
    </w:p>
    <w:p w14:paraId="10172C5A" w14:textId="77777777" w:rsidR="004155D4" w:rsidRDefault="004155D4">
      <w:pPr>
        <w:ind w:left="360"/>
        <w:jc w:val="both"/>
        <w:rPr>
          <w:sz w:val="24"/>
          <w:szCs w:val="24"/>
        </w:rPr>
      </w:pPr>
    </w:p>
    <w:p w14:paraId="640D4054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Dimensione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della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comunicazione</w:t>
      </w:r>
      <w:proofErr w:type="spellEnd"/>
      <w:r>
        <w:rPr>
          <w:b/>
          <w:color w:val="000000"/>
          <w:sz w:val="24"/>
          <w:szCs w:val="24"/>
        </w:rPr>
        <w:t xml:space="preserve"> e del </w:t>
      </w:r>
      <w:proofErr w:type="spellStart"/>
      <w:r>
        <w:rPr>
          <w:b/>
          <w:color w:val="000000"/>
          <w:sz w:val="24"/>
          <w:szCs w:val="24"/>
        </w:rPr>
        <w:t>linguaggio</w:t>
      </w:r>
      <w:proofErr w:type="spellEnd"/>
    </w:p>
    <w:p w14:paraId="6B69B9DE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0C744E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D6BB83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E46F00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8327BE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Dimensione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dell’autonomia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dell’orientamento</w:t>
      </w:r>
      <w:proofErr w:type="spellEnd"/>
    </w:p>
    <w:p w14:paraId="52988E92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A25C1E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Dimensione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cognitiva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neuropsicologica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dell’apprendimento</w:t>
      </w:r>
      <w:proofErr w:type="spellEnd"/>
    </w:p>
    <w:p w14:paraId="0CB4C604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1D3623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Specificare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punti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eventualmente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oggetto</w:t>
      </w:r>
      <w:proofErr w:type="spellEnd"/>
      <w:r>
        <w:rPr>
          <w:b/>
          <w:color w:val="000000"/>
          <w:sz w:val="24"/>
          <w:szCs w:val="24"/>
        </w:rPr>
        <w:t xml:space="preserve"> di </w:t>
      </w:r>
      <w:proofErr w:type="spellStart"/>
      <w:r>
        <w:rPr>
          <w:b/>
          <w:color w:val="000000"/>
          <w:sz w:val="24"/>
          <w:szCs w:val="24"/>
        </w:rPr>
        <w:t>revisione</w:t>
      </w:r>
      <w:proofErr w:type="spellEnd"/>
      <w:r>
        <w:rPr>
          <w:b/>
          <w:color w:val="000000"/>
          <w:sz w:val="24"/>
          <w:szCs w:val="24"/>
        </w:rPr>
        <w:t xml:space="preserve"> in </w:t>
      </w:r>
      <w:proofErr w:type="spellStart"/>
      <w:r>
        <w:rPr>
          <w:b/>
          <w:color w:val="000000"/>
          <w:sz w:val="24"/>
          <w:szCs w:val="24"/>
        </w:rPr>
        <w:t>relazione</w:t>
      </w:r>
      <w:proofErr w:type="spellEnd"/>
      <w:r>
        <w:rPr>
          <w:b/>
          <w:color w:val="000000"/>
          <w:sz w:val="24"/>
          <w:szCs w:val="24"/>
        </w:rPr>
        <w:t xml:space="preserve"> alle </w:t>
      </w:r>
      <w:proofErr w:type="spellStart"/>
      <w:r>
        <w:rPr>
          <w:b/>
          <w:color w:val="000000"/>
          <w:sz w:val="24"/>
          <w:szCs w:val="24"/>
        </w:rPr>
        <w:t>dimensioni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interessate</w:t>
      </w:r>
      <w:proofErr w:type="spellEnd"/>
    </w:p>
    <w:p w14:paraId="11B2966A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B410EBE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Coinvolgimento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dell’alunno</w:t>
      </w:r>
      <w:proofErr w:type="spellEnd"/>
      <w:r>
        <w:rPr>
          <w:b/>
          <w:color w:val="000000"/>
          <w:sz w:val="24"/>
          <w:szCs w:val="24"/>
        </w:rPr>
        <w:t xml:space="preserve"> in </w:t>
      </w:r>
      <w:proofErr w:type="spellStart"/>
      <w:r>
        <w:rPr>
          <w:b/>
          <w:color w:val="000000"/>
          <w:sz w:val="24"/>
          <w:szCs w:val="24"/>
        </w:rPr>
        <w:t>attività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didattica</w:t>
      </w:r>
      <w:proofErr w:type="spellEnd"/>
      <w:r>
        <w:rPr>
          <w:b/>
          <w:color w:val="000000"/>
          <w:sz w:val="24"/>
          <w:szCs w:val="24"/>
        </w:rPr>
        <w:t xml:space="preserve"> in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presenza</w:t>
      </w:r>
      <w:proofErr w:type="spellEnd"/>
      <w:r>
        <w:rPr>
          <w:b/>
          <w:color w:val="000000"/>
          <w:sz w:val="24"/>
          <w:szCs w:val="24"/>
        </w:rPr>
        <w:t xml:space="preserve"> e/o in DDI</w:t>
      </w:r>
    </w:p>
    <w:p w14:paraId="59DF4545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4"/>
          <w:szCs w:val="24"/>
        </w:rPr>
      </w:pPr>
    </w:p>
    <w:p w14:paraId="65715563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Coinvolgimento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dell’alunno</w:t>
      </w:r>
      <w:proofErr w:type="spellEnd"/>
      <w:r>
        <w:rPr>
          <w:b/>
          <w:color w:val="000000"/>
          <w:sz w:val="24"/>
          <w:szCs w:val="24"/>
        </w:rPr>
        <w:t xml:space="preserve"> in </w:t>
      </w:r>
      <w:proofErr w:type="spellStart"/>
      <w:r>
        <w:rPr>
          <w:b/>
          <w:color w:val="000000"/>
          <w:sz w:val="24"/>
          <w:szCs w:val="24"/>
        </w:rPr>
        <w:t>attività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progettuali</w:t>
      </w:r>
      <w:proofErr w:type="spellEnd"/>
      <w:r>
        <w:rPr>
          <w:b/>
          <w:color w:val="000000"/>
          <w:sz w:val="24"/>
          <w:szCs w:val="24"/>
        </w:rPr>
        <w:t xml:space="preserve"> e/o </w:t>
      </w:r>
      <w:proofErr w:type="spellStart"/>
      <w:r>
        <w:rPr>
          <w:b/>
          <w:color w:val="000000"/>
          <w:sz w:val="24"/>
          <w:szCs w:val="24"/>
        </w:rPr>
        <w:t>laboratoriali</w:t>
      </w:r>
      <w:proofErr w:type="spellEnd"/>
    </w:p>
    <w:p w14:paraId="47E59154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1F9A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Interventi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effettuati</w:t>
      </w:r>
      <w:proofErr w:type="spellEnd"/>
      <w:r>
        <w:rPr>
          <w:b/>
          <w:color w:val="000000"/>
          <w:sz w:val="24"/>
          <w:szCs w:val="24"/>
        </w:rPr>
        <w:t xml:space="preserve"> dal </w:t>
      </w:r>
      <w:proofErr w:type="spellStart"/>
      <w:r>
        <w:rPr>
          <w:b/>
          <w:color w:val="000000"/>
          <w:sz w:val="24"/>
          <w:szCs w:val="24"/>
        </w:rPr>
        <w:t>docente</w:t>
      </w:r>
      <w:proofErr w:type="spellEnd"/>
      <w:r>
        <w:rPr>
          <w:b/>
          <w:color w:val="000000"/>
          <w:sz w:val="24"/>
          <w:szCs w:val="24"/>
        </w:rPr>
        <w:t xml:space="preserve"> di </w:t>
      </w:r>
      <w:proofErr w:type="spellStart"/>
      <w:r>
        <w:rPr>
          <w:b/>
          <w:color w:val="000000"/>
          <w:sz w:val="24"/>
          <w:szCs w:val="24"/>
        </w:rPr>
        <w:t>sostegno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dai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docenti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della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classe</w:t>
      </w:r>
      <w:proofErr w:type="spellEnd"/>
      <w:r>
        <w:rPr>
          <w:b/>
          <w:color w:val="000000"/>
          <w:sz w:val="24"/>
          <w:szCs w:val="24"/>
        </w:rPr>
        <w:t xml:space="preserve"> di </w:t>
      </w:r>
      <w:proofErr w:type="spellStart"/>
      <w:r>
        <w:rPr>
          <w:b/>
          <w:color w:val="000000"/>
          <w:sz w:val="24"/>
          <w:szCs w:val="24"/>
        </w:rPr>
        <w:t>appartenenza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sul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contesto</w:t>
      </w:r>
      <w:proofErr w:type="spellEnd"/>
      <w:r>
        <w:rPr>
          <w:b/>
          <w:color w:val="000000"/>
          <w:sz w:val="24"/>
          <w:szCs w:val="24"/>
        </w:rPr>
        <w:t xml:space="preserve"> per </w:t>
      </w:r>
      <w:proofErr w:type="spellStart"/>
      <w:r>
        <w:rPr>
          <w:b/>
          <w:color w:val="000000"/>
          <w:sz w:val="24"/>
          <w:szCs w:val="24"/>
        </w:rPr>
        <w:t>realizzare</w:t>
      </w:r>
      <w:proofErr w:type="spellEnd"/>
      <w:r>
        <w:rPr>
          <w:b/>
          <w:color w:val="000000"/>
          <w:sz w:val="24"/>
          <w:szCs w:val="24"/>
        </w:rPr>
        <w:t xml:space="preserve"> un </w:t>
      </w:r>
      <w:proofErr w:type="spellStart"/>
      <w:r>
        <w:rPr>
          <w:b/>
          <w:color w:val="000000"/>
          <w:sz w:val="24"/>
          <w:szCs w:val="24"/>
        </w:rPr>
        <w:t>ambiente</w:t>
      </w:r>
      <w:proofErr w:type="spellEnd"/>
      <w:r>
        <w:rPr>
          <w:b/>
          <w:color w:val="000000"/>
          <w:sz w:val="24"/>
          <w:szCs w:val="24"/>
        </w:rPr>
        <w:t xml:space="preserve"> di </w:t>
      </w:r>
      <w:proofErr w:type="spellStart"/>
      <w:r>
        <w:rPr>
          <w:b/>
          <w:color w:val="000000"/>
          <w:sz w:val="24"/>
          <w:szCs w:val="24"/>
        </w:rPr>
        <w:t>apprendimento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inclusivo</w:t>
      </w:r>
      <w:proofErr w:type="spellEnd"/>
    </w:p>
    <w:p w14:paraId="589A39D9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AA310B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284C76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Progressi</w:t>
      </w:r>
      <w:proofErr w:type="spellEnd"/>
      <w:r>
        <w:rPr>
          <w:b/>
          <w:color w:val="000000"/>
          <w:sz w:val="24"/>
          <w:szCs w:val="24"/>
        </w:rPr>
        <w:t xml:space="preserve"> e/o </w:t>
      </w:r>
      <w:proofErr w:type="spellStart"/>
      <w:r>
        <w:rPr>
          <w:b/>
          <w:color w:val="000000"/>
          <w:sz w:val="24"/>
          <w:szCs w:val="24"/>
        </w:rPr>
        <w:t>regressi</w:t>
      </w:r>
      <w:proofErr w:type="spellEnd"/>
      <w:r>
        <w:rPr>
          <w:b/>
          <w:color w:val="000000"/>
          <w:sz w:val="24"/>
          <w:szCs w:val="24"/>
        </w:rPr>
        <w:t xml:space="preserve"> rispetto </w:t>
      </w:r>
      <w:proofErr w:type="spellStart"/>
      <w:r>
        <w:rPr>
          <w:b/>
          <w:color w:val="000000"/>
          <w:sz w:val="24"/>
          <w:szCs w:val="24"/>
        </w:rPr>
        <w:t>alla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situazione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precedentemente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segnalata</w:t>
      </w:r>
      <w:proofErr w:type="spellEnd"/>
    </w:p>
    <w:p w14:paraId="380A2010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Interventi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didattici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metodologici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strategie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strumenti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utilizzati</w:t>
      </w:r>
      <w:proofErr w:type="spellEnd"/>
      <w:r>
        <w:rPr>
          <w:b/>
          <w:color w:val="000000"/>
          <w:sz w:val="24"/>
          <w:szCs w:val="24"/>
        </w:rPr>
        <w:t xml:space="preserve"> per il </w:t>
      </w:r>
      <w:proofErr w:type="spellStart"/>
      <w:r>
        <w:rPr>
          <w:b/>
          <w:color w:val="000000"/>
          <w:sz w:val="24"/>
          <w:szCs w:val="24"/>
        </w:rPr>
        <w:t>raggiungimento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degli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obiettivi</w:t>
      </w:r>
      <w:proofErr w:type="spellEnd"/>
    </w:p>
    <w:p w14:paraId="777CCD71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E25AC5" w14:textId="77777777" w:rsidR="004155D4" w:rsidRDefault="00986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Verifica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dei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risultati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didattici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conseguiti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valutazione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sull’efficacia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di </w:t>
      </w:r>
      <w:proofErr w:type="spellStart"/>
      <w:r>
        <w:rPr>
          <w:b/>
          <w:color w:val="000000"/>
          <w:sz w:val="24"/>
          <w:szCs w:val="24"/>
        </w:rPr>
        <w:t>interventi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strategie</w:t>
      </w:r>
      <w:proofErr w:type="spellEnd"/>
      <w:r>
        <w:rPr>
          <w:b/>
          <w:color w:val="000000"/>
          <w:sz w:val="24"/>
          <w:szCs w:val="24"/>
        </w:rPr>
        <w:t xml:space="preserve"> e   </w:t>
      </w:r>
      <w:proofErr w:type="spellStart"/>
      <w:r>
        <w:rPr>
          <w:b/>
          <w:color w:val="000000"/>
          <w:sz w:val="24"/>
          <w:szCs w:val="24"/>
        </w:rPr>
        <w:t>strumenti</w:t>
      </w:r>
      <w:proofErr w:type="spellEnd"/>
    </w:p>
    <w:p w14:paraId="4BC0EEA3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38FD076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</w:t>
      </w:r>
    </w:p>
    <w:p w14:paraId="7F3D1242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Data,   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 xml:space="preserve">                    I DOCENTI DI SOSTEGNO</w:t>
      </w:r>
    </w:p>
    <w:p w14:paraId="64F2748C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46E0164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 xml:space="preserve">  IL COORDINATORE DI CLASSE</w:t>
      </w:r>
    </w:p>
    <w:p w14:paraId="4B382DB2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 xml:space="preserve">(In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condivisione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docenti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del Consiglio di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Classe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14:paraId="453DF3BC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BC469D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EDF4A3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2"/>
        <w:tblW w:w="9300" w:type="dxa"/>
        <w:tblInd w:w="2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5"/>
        <w:gridCol w:w="3455"/>
        <w:gridCol w:w="2660"/>
      </w:tblGrid>
      <w:tr w:rsidR="004155D4" w14:paraId="5C9875EE" w14:textId="77777777">
        <w:trPr>
          <w:trHeight w:val="1355"/>
        </w:trPr>
        <w:tc>
          <w:tcPr>
            <w:tcW w:w="930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EF7F1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TEAM DOCENTI CONSIGLIO DI CLASSE</w:t>
            </w:r>
          </w:p>
          <w:p w14:paraId="530AB396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55D4" w14:paraId="43A0BA16" w14:textId="77777777">
        <w:trPr>
          <w:trHeight w:val="950"/>
        </w:trPr>
        <w:tc>
          <w:tcPr>
            <w:tcW w:w="3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0FA3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heading=h.30j0zll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DOCENTI 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1DACC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MATERIA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3A43F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55D4" w14:paraId="49BC938B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B67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89161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E2A60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373D43AF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2033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12329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EC58C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04016951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A506A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C30E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6D40A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4CF239C9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1E832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A09B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F1700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492B7994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A53F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3117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1E92F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5EA5A672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403E0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6B6F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70F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cifico" w:eastAsia="Pacifico" w:hAnsi="Pacifico" w:cs="Pacifico"/>
                <w:color w:val="000000"/>
                <w:sz w:val="24"/>
                <w:szCs w:val="24"/>
              </w:rPr>
            </w:pPr>
          </w:p>
        </w:tc>
      </w:tr>
      <w:tr w:rsidR="004155D4" w14:paraId="4549EF66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40C7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D235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12C5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21D80220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2021B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7AEC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91ADB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38A8FE87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652CC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5FC3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D74DD" w14:textId="77777777" w:rsidR="004155D4" w:rsidRDefault="004155D4">
            <w:pPr>
              <w:jc w:val="center"/>
              <w:rPr>
                <w:rFonts w:ascii="Pacifico" w:eastAsia="Pacifico" w:hAnsi="Pacifico" w:cs="Pacifico"/>
                <w:i/>
                <w:color w:val="000000"/>
                <w:sz w:val="24"/>
                <w:szCs w:val="24"/>
              </w:rPr>
            </w:pPr>
          </w:p>
        </w:tc>
      </w:tr>
      <w:tr w:rsidR="004155D4" w14:paraId="4688D612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95C61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DF30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40822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4FE9E268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94297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4A5C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D8B69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5048F65C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F9083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DE89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10BA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44A0AD60" w14:textId="77777777">
        <w:trPr>
          <w:trHeight w:val="71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00875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2C9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8B6FC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6154CD85" w14:textId="77777777">
        <w:trPr>
          <w:trHeight w:val="47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80ED2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D6B0E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0A69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cifico" w:eastAsia="Pacifico" w:hAnsi="Pacifico" w:cs="Pacifico"/>
                <w:color w:val="000000"/>
                <w:sz w:val="24"/>
                <w:szCs w:val="24"/>
              </w:rPr>
            </w:pPr>
          </w:p>
        </w:tc>
      </w:tr>
      <w:tr w:rsidR="004155D4" w14:paraId="0BCB497F" w14:textId="77777777">
        <w:trPr>
          <w:trHeight w:val="47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D442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C680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FC8E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7024E2AF" w14:textId="77777777">
        <w:trPr>
          <w:trHeight w:val="47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F3F1E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51B4A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EB55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4CC84231" w14:textId="77777777">
        <w:trPr>
          <w:trHeight w:val="47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9465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12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D421E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E34B1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155D4" w14:paraId="2D688C7F" w14:textId="77777777">
        <w:trPr>
          <w:trHeight w:val="47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8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02E1D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5DFFB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E8B08" w14:textId="77777777" w:rsidR="004155D4" w:rsidRDefault="00415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5D4" w14:paraId="29CD505C" w14:textId="77777777">
        <w:trPr>
          <w:trHeight w:val="470"/>
        </w:trPr>
        <w:tc>
          <w:tcPr>
            <w:tcW w:w="3185" w:type="dxa"/>
            <w:tcBorders>
              <w:top w:val="nil"/>
              <w:left w:val="single" w:sz="12" w:space="0" w:color="EFEFEF"/>
              <w:bottom w:val="single" w:sz="8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AEC5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LUOGO E DATA</w:t>
            </w:r>
          </w:p>
        </w:tc>
        <w:tc>
          <w:tcPr>
            <w:tcW w:w="6115" w:type="dxa"/>
            <w:gridSpan w:val="2"/>
            <w:tcBorders>
              <w:top w:val="nil"/>
              <w:left w:val="nil"/>
              <w:bottom w:val="single" w:sz="8" w:space="0" w:color="9F9F9F"/>
              <w:right w:val="single" w:sz="12" w:space="0" w:color="9F9F9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6BBE" w14:textId="77777777" w:rsidR="004155D4" w:rsidRDefault="00986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Avellino, </w:t>
            </w:r>
          </w:p>
        </w:tc>
      </w:tr>
    </w:tbl>
    <w:p w14:paraId="4490A879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9BF5A2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2B333A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58F6C9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Il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Dirigente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Scolastico </w:t>
      </w:r>
    </w:p>
    <w:p w14:paraId="6A005821" w14:textId="77777777" w:rsidR="004155D4" w:rsidRDefault="0098620F">
      <w:pPr>
        <w:pBdr>
          <w:top w:val="nil"/>
          <w:left w:val="nil"/>
          <w:bottom w:val="nil"/>
          <w:right w:val="nil"/>
          <w:between w:val="nil"/>
        </w:pBdr>
        <w:ind w:left="648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Ing. Pietro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Caterini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2A41E566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0A33C0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02158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BC0995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C86015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1B065B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CFAD4B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380716" w14:textId="77777777" w:rsidR="004155D4" w:rsidRDefault="004155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4155D4">
      <w:pgSz w:w="11900" w:h="16840"/>
      <w:pgMar w:top="1380" w:right="980" w:bottom="280" w:left="8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cifico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6657E"/>
    <w:multiLevelType w:val="multilevel"/>
    <w:tmpl w:val="C860A216"/>
    <w:lvl w:ilvl="0">
      <w:start w:val="1"/>
      <w:numFmt w:val="bullet"/>
      <w:lvlText w:val="❒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D4"/>
    <w:rsid w:val="004155D4"/>
    <w:rsid w:val="0050753B"/>
    <w:rsid w:val="0098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70F1"/>
  <w15:docId w15:val="{B3EC5BEF-E6D5-4B87-B43B-FC3C89F9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99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4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42C"/>
    <w:rPr>
      <w:rFonts w:ascii="Tahoma" w:hAnsi="Tahoma" w:cs="Tahoma"/>
      <w:sz w:val="16"/>
      <w:szCs w:val="16"/>
      <w:lang w:val="en-US" w:eastAsia="en-US"/>
    </w:rPr>
  </w:style>
  <w:style w:type="table" w:customStyle="1" w:styleId="TableNormal1">
    <w:name w:val="Table Normal"/>
    <w:uiPriority w:val="2"/>
    <w:semiHidden/>
    <w:unhideWhenUsed/>
    <w:qFormat/>
    <w:rsid w:val="00555208"/>
    <w:pPr>
      <w:autoSpaceDE w:val="0"/>
      <w:autoSpaceDN w:val="0"/>
    </w:pPr>
    <w:rPr>
      <w:rFonts w:asciiTheme="minorHAnsi" w:eastAsiaTheme="minorHAnsi" w:hAnsiTheme="minorHAnsi" w:cstheme="minorBidi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FGrCEGGiTf5yhZAM/esBiKLpzw==">CgMxLjAyCWguMzBqMHpsbDgAciExOTJIWXlfekdiYk95QkFuY1A4eHRQQ0VDRUxMbVFDSS0=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2025-05-28T10:56:00Z</dcterms:created>
  <dcterms:modified xsi:type="dcterms:W3CDTF">2025-05-28T10:56:00Z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